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7AF04" w14:textId="77777777" w:rsidR="00732193" w:rsidRDefault="00867716">
      <w:pPr>
        <w:tabs>
          <w:tab w:val="center" w:pos="1980"/>
          <w:tab w:val="center" w:pos="6360"/>
        </w:tabs>
        <w:rPr>
          <w:b/>
          <w:bCs/>
        </w:rPr>
      </w:pPr>
      <w:r>
        <w:rPr>
          <w:b/>
          <w:bCs/>
        </w:rPr>
        <w:t xml:space="preserve">     </w:t>
      </w:r>
    </w:p>
    <w:tbl>
      <w:tblPr>
        <w:tblW w:w="9854" w:type="dxa"/>
        <w:jc w:val="center"/>
        <w:tblLook w:val="04A0" w:firstRow="1" w:lastRow="0" w:firstColumn="1" w:lastColumn="0" w:noHBand="0" w:noVBand="1"/>
      </w:tblPr>
      <w:tblGrid>
        <w:gridCol w:w="3703"/>
        <w:gridCol w:w="799"/>
        <w:gridCol w:w="5352"/>
      </w:tblGrid>
      <w:tr w:rsidR="00732193" w14:paraId="5BB4213D" w14:textId="77777777" w:rsidTr="004204A2">
        <w:trPr>
          <w:jc w:val="center"/>
        </w:trPr>
        <w:tc>
          <w:tcPr>
            <w:tcW w:w="3703" w:type="dxa"/>
            <w:vAlign w:val="center"/>
          </w:tcPr>
          <w:p w14:paraId="2BB2059F" w14:textId="756B59B5" w:rsidR="00732193" w:rsidRDefault="00264990">
            <w:pPr>
              <w:pStyle w:val="Heading1"/>
              <w:rPr>
                <w:b w:val="0"/>
                <w:bCs w:val="0"/>
                <w:sz w:val="24"/>
                <w:u w:val="single"/>
                <w:lang w:val="vi-VN"/>
              </w:rPr>
            </w:pPr>
            <w:r>
              <w:rPr>
                <w:b w:val="0"/>
                <w:bCs w:val="0"/>
                <w:sz w:val="24"/>
              </w:rPr>
              <w:t xml:space="preserve">       </w:t>
            </w:r>
            <w:r w:rsidR="00967EA6">
              <w:rPr>
                <w:b w:val="0"/>
                <w:bCs w:val="0"/>
                <w:sz w:val="24"/>
              </w:rPr>
              <w:t xml:space="preserve">    </w:t>
            </w:r>
            <w:r w:rsidR="004204A2">
              <w:rPr>
                <w:b w:val="0"/>
                <w:bCs w:val="0"/>
                <w:sz w:val="24"/>
                <w:lang w:val="vi-VN"/>
              </w:rPr>
              <w:t xml:space="preserve">SỞ Y TẾ </w:t>
            </w:r>
            <w:r w:rsidR="004204A2">
              <w:rPr>
                <w:b w:val="0"/>
                <w:bCs w:val="0"/>
                <w:sz w:val="24"/>
              </w:rPr>
              <w:t xml:space="preserve">TỈNH </w:t>
            </w:r>
            <w:r w:rsidR="00867716">
              <w:rPr>
                <w:b w:val="0"/>
                <w:bCs w:val="0"/>
                <w:sz w:val="24"/>
                <w:lang w:val="vi-VN"/>
              </w:rPr>
              <w:t xml:space="preserve"> TÂY NINH</w:t>
            </w:r>
          </w:p>
        </w:tc>
        <w:tc>
          <w:tcPr>
            <w:tcW w:w="799" w:type="dxa"/>
            <w:vAlign w:val="center"/>
          </w:tcPr>
          <w:p w14:paraId="678E5E14" w14:textId="77777777" w:rsidR="00732193" w:rsidRDefault="00732193">
            <w:pPr>
              <w:pStyle w:val="Heading1"/>
              <w:rPr>
                <w:sz w:val="24"/>
                <w:u w:val="single"/>
                <w:lang w:val="vi-VN"/>
              </w:rPr>
            </w:pPr>
          </w:p>
        </w:tc>
        <w:tc>
          <w:tcPr>
            <w:tcW w:w="5352" w:type="dxa"/>
          </w:tcPr>
          <w:p w14:paraId="5BBC23BE" w14:textId="77777777" w:rsidR="00732193" w:rsidRDefault="00867716">
            <w:pPr>
              <w:pStyle w:val="Heading1"/>
              <w:rPr>
                <w:sz w:val="24"/>
                <w:u w:val="single"/>
                <w:lang w:val="vi-VN"/>
              </w:rPr>
            </w:pPr>
            <w:r>
              <w:rPr>
                <w:sz w:val="24"/>
                <w:lang w:val="vi-VN"/>
              </w:rPr>
              <w:t>CỘNG HÒA XÃ HỘI CHỦ NGHĨA VIỆT NAM</w:t>
            </w:r>
          </w:p>
        </w:tc>
      </w:tr>
      <w:tr w:rsidR="004204A2" w14:paraId="646EC240" w14:textId="77777777" w:rsidTr="004204A2">
        <w:trPr>
          <w:jc w:val="center"/>
        </w:trPr>
        <w:tc>
          <w:tcPr>
            <w:tcW w:w="4502" w:type="dxa"/>
            <w:gridSpan w:val="2"/>
            <w:vAlign w:val="center"/>
          </w:tcPr>
          <w:p w14:paraId="42FB99B4" w14:textId="77777777" w:rsidR="00967EA6" w:rsidRDefault="004204A2" w:rsidP="00967EA6">
            <w:pPr>
              <w:pStyle w:val="Heading1"/>
              <w:rPr>
                <w:bCs w:val="0"/>
                <w:sz w:val="24"/>
              </w:rPr>
            </w:pPr>
            <w:r>
              <w:rPr>
                <w:bCs w:val="0"/>
                <w:sz w:val="24"/>
              </w:rPr>
              <w:t>BỆNH VIỆN PHỤC HỒI CHỨC NĂNG</w:t>
            </w:r>
          </w:p>
          <w:p w14:paraId="286C0C9C" w14:textId="2CEFA886" w:rsidR="004204A2" w:rsidRDefault="00967EA6" w:rsidP="00967EA6">
            <w:pPr>
              <w:pStyle w:val="Heading1"/>
              <w:rPr>
                <w:bCs w:val="0"/>
                <w:sz w:val="24"/>
              </w:rPr>
            </w:pPr>
            <w:r>
              <w:rPr>
                <w:bCs w:val="0"/>
                <w:sz w:val="24"/>
              </w:rPr>
              <w:t>TỈNH TÂY NINH</w:t>
            </w:r>
          </w:p>
          <w:p w14:paraId="542C8248" w14:textId="0120F6F9" w:rsidR="004204A2" w:rsidRDefault="00967EA6">
            <w:pPr>
              <w:pStyle w:val="Heading1"/>
              <w:rPr>
                <w:sz w:val="24"/>
                <w:u w:val="single"/>
                <w:lang w:val="vi-VN"/>
              </w:rPr>
            </w:pPr>
            <w:r>
              <w:rPr>
                <w:noProof/>
              </w:rPr>
              <mc:AlternateContent>
                <mc:Choice Requires="wps">
                  <w:drawing>
                    <wp:anchor distT="0" distB="0" distL="114300" distR="114300" simplePos="0" relativeHeight="251662336" behindDoc="0" locked="0" layoutInCell="1" allowOverlap="1" wp14:anchorId="3132299B" wp14:editId="37F2034C">
                      <wp:simplePos x="0" y="0"/>
                      <wp:positionH relativeFrom="column">
                        <wp:posOffset>751840</wp:posOffset>
                      </wp:positionH>
                      <wp:positionV relativeFrom="paragraph">
                        <wp:posOffset>13970</wp:posOffset>
                      </wp:positionV>
                      <wp:extent cx="1209675" cy="9525"/>
                      <wp:effectExtent l="0" t="0" r="28575" b="2857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9675" cy="9525"/>
                              </a:xfrm>
                              <a:prstGeom prst="straightConnector1">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shapetype w14:anchorId="19AAD1BB" id="_x0000_t32" coordsize="21600,21600" o:spt="32" o:oned="t" path="m,l21600,21600e" filled="f">
                      <v:path arrowok="t" fillok="f" o:connecttype="none"/>
                      <o:lock v:ext="edit" shapetype="t"/>
                    </v:shapetype>
                    <v:shape id="AutoShape 6" o:spid="_x0000_s1026" type="#_x0000_t32" style="position:absolute;margin-left:59.2pt;margin-top:1.1pt;width:95.2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"/>
                  </w:pict>
                </mc:Fallback>
              </mc:AlternateContent>
            </w:r>
          </w:p>
        </w:tc>
        <w:tc>
          <w:tcPr>
            <w:tcW w:w="5352" w:type="dxa"/>
          </w:tcPr>
          <w:p w14:paraId="4A8ED42E" w14:textId="298F3106" w:rsidR="00967EA6" w:rsidRPr="00967EA6" w:rsidRDefault="004204A2" w:rsidP="00967EA6">
            <w:pPr>
              <w:pStyle w:val="Heading1"/>
              <w:rPr>
                <w:sz w:val="24"/>
              </w:rPr>
            </w:pPr>
            <w:r>
              <w:rPr>
                <w:noProof/>
                <w:sz w:val="24"/>
              </w:rPr>
              <mc:AlternateContent>
                <mc:Choice Requires="wps">
                  <w:drawing>
                    <wp:anchor distT="0" distB="0" distL="114300" distR="114300" simplePos="0" relativeHeight="251660288" behindDoc="0" locked="0" layoutInCell="1" allowOverlap="1" wp14:anchorId="0E2102C5" wp14:editId="2373F78A">
                      <wp:simplePos x="0" y="0"/>
                      <wp:positionH relativeFrom="column">
                        <wp:posOffset>739775</wp:posOffset>
                      </wp:positionH>
                      <wp:positionV relativeFrom="paragraph">
                        <wp:posOffset>205740</wp:posOffset>
                      </wp:positionV>
                      <wp:extent cx="18002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80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D43AA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8.25pt,16.2pt" to="20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" strokecolor="black [3040]"/>
                  </w:pict>
                </mc:Fallback>
              </mc:AlternateContent>
            </w:r>
            <w:r>
              <w:rPr>
                <w:sz w:val="24"/>
                <w:lang w:val="vi-VN"/>
              </w:rPr>
              <w:t>Độc lập  - Tự do - Hạnh phúc</w:t>
            </w:r>
          </w:p>
        </w:tc>
      </w:tr>
      <w:tr w:rsidR="00732193" w14:paraId="64A48155" w14:textId="77777777" w:rsidTr="00D807F6">
        <w:trPr>
          <w:trHeight w:val="455"/>
          <w:jc w:val="center"/>
        </w:trPr>
        <w:tc>
          <w:tcPr>
            <w:tcW w:w="3703" w:type="dxa"/>
            <w:vAlign w:val="center"/>
          </w:tcPr>
          <w:p w14:paraId="081EED6A" w14:textId="77777777" w:rsidR="00732193" w:rsidRDefault="00156CBF">
            <w:pPr>
              <w:pStyle w:val="Heading1"/>
              <w:spacing w:before="100" w:beforeAutospacing="1" w:after="100" w:afterAutospacing="1"/>
              <w:rPr>
                <w:b w:val="0"/>
                <w:sz w:val="24"/>
              </w:rPr>
            </w:pPr>
            <w:r>
              <w:rPr>
                <w:b w:val="0"/>
                <w:sz w:val="24"/>
              </w:rPr>
              <w:t xml:space="preserve">Số:       </w:t>
            </w:r>
            <w:r w:rsidR="00867716">
              <w:rPr>
                <w:b w:val="0"/>
                <w:sz w:val="24"/>
              </w:rPr>
              <w:t>/TM-BVPHCN</w:t>
            </w:r>
          </w:p>
        </w:tc>
        <w:tc>
          <w:tcPr>
            <w:tcW w:w="799" w:type="dxa"/>
            <w:vAlign w:val="center"/>
          </w:tcPr>
          <w:p w14:paraId="2586BF05" w14:textId="77777777" w:rsidR="00732193" w:rsidRDefault="00732193">
            <w:pPr>
              <w:pStyle w:val="Heading1"/>
              <w:spacing w:before="100" w:beforeAutospacing="1" w:after="100" w:afterAutospacing="1"/>
              <w:rPr>
                <w:b w:val="0"/>
                <w:sz w:val="24"/>
                <w:u w:val="single"/>
                <w:lang w:val="vi-VN"/>
              </w:rPr>
            </w:pPr>
          </w:p>
        </w:tc>
        <w:tc>
          <w:tcPr>
            <w:tcW w:w="5352" w:type="dxa"/>
            <w:vAlign w:val="center"/>
          </w:tcPr>
          <w:p w14:paraId="3D5AEF8B" w14:textId="56DACBD0" w:rsidR="00732193" w:rsidRDefault="00867716" w:rsidP="00264990">
            <w:pPr>
              <w:pStyle w:val="Heading1"/>
              <w:spacing w:before="100" w:beforeAutospacing="1" w:after="100" w:afterAutospacing="1"/>
              <w:rPr>
                <w:i/>
                <w:sz w:val="24"/>
                <w:lang w:val="vi-VN"/>
              </w:rPr>
            </w:pPr>
            <w:r>
              <w:rPr>
                <w:b w:val="0"/>
                <w:i/>
                <w:sz w:val="24"/>
              </w:rPr>
              <w:t>Tây Ninh</w:t>
            </w:r>
            <w:r>
              <w:rPr>
                <w:b w:val="0"/>
                <w:i/>
                <w:sz w:val="24"/>
                <w:lang w:val="vi-VN"/>
              </w:rPr>
              <w:t xml:space="preserve">, ngày </w:t>
            </w:r>
            <w:r w:rsidR="00967EA6">
              <w:rPr>
                <w:b w:val="0"/>
                <w:i/>
                <w:sz w:val="24"/>
              </w:rPr>
              <w:t xml:space="preserve">      </w:t>
            </w:r>
            <w:r>
              <w:rPr>
                <w:b w:val="0"/>
                <w:i/>
                <w:sz w:val="24"/>
              </w:rPr>
              <w:t xml:space="preserve">    </w:t>
            </w:r>
            <w:r>
              <w:rPr>
                <w:b w:val="0"/>
                <w:i/>
                <w:sz w:val="24"/>
                <w:lang w:val="vi-VN"/>
              </w:rPr>
              <w:t>tháng</w:t>
            </w:r>
            <w:r w:rsidR="004204A2">
              <w:rPr>
                <w:b w:val="0"/>
                <w:i/>
                <w:sz w:val="24"/>
              </w:rPr>
              <w:t xml:space="preserve">  </w:t>
            </w:r>
            <w:r w:rsidR="00967EA6">
              <w:rPr>
                <w:b w:val="0"/>
                <w:i/>
                <w:sz w:val="24"/>
              </w:rPr>
              <w:t xml:space="preserve">     </w:t>
            </w:r>
            <w:r w:rsidR="004204A2">
              <w:rPr>
                <w:b w:val="0"/>
                <w:i/>
                <w:sz w:val="24"/>
              </w:rPr>
              <w:t xml:space="preserve"> </w:t>
            </w:r>
            <w:r>
              <w:rPr>
                <w:b w:val="0"/>
                <w:i/>
                <w:sz w:val="24"/>
                <w:lang w:val="vi-VN"/>
              </w:rPr>
              <w:t xml:space="preserve"> năm 202</w:t>
            </w:r>
            <w:r w:rsidR="00967EA6">
              <w:rPr>
                <w:b w:val="0"/>
                <w:i/>
                <w:sz w:val="24"/>
                <w:lang w:val="vi-VN"/>
              </w:rPr>
              <w:t>6</w:t>
            </w:r>
          </w:p>
        </w:tc>
      </w:tr>
    </w:tbl>
    <w:p w14:paraId="160291EB" w14:textId="77777777" w:rsidR="00732193" w:rsidRDefault="00732193">
      <w:pPr>
        <w:spacing w:before="80" w:after="80"/>
        <w:rPr>
          <w:b/>
          <w:sz w:val="14"/>
          <w:lang w:val="vi-VN"/>
        </w:rPr>
      </w:pPr>
    </w:p>
    <w:p w14:paraId="7BA49765" w14:textId="54A97843" w:rsidR="00732193" w:rsidRDefault="00867716" w:rsidP="00967EA6">
      <w:pPr>
        <w:spacing w:before="240" w:after="120"/>
        <w:jc w:val="center"/>
        <w:rPr>
          <w:b/>
          <w:sz w:val="32"/>
          <w:szCs w:val="32"/>
        </w:rPr>
      </w:pPr>
      <w:r>
        <w:rPr>
          <w:b/>
          <w:sz w:val="32"/>
          <w:szCs w:val="32"/>
        </w:rPr>
        <w:t xml:space="preserve">THƯ MỜI </w:t>
      </w:r>
      <w:r w:rsidR="00C40CA7">
        <w:rPr>
          <w:b/>
          <w:sz w:val="32"/>
          <w:szCs w:val="32"/>
        </w:rPr>
        <w:t>CHÀO</w:t>
      </w:r>
      <w:r w:rsidR="00FD4132">
        <w:rPr>
          <w:b/>
          <w:sz w:val="32"/>
          <w:szCs w:val="32"/>
        </w:rPr>
        <w:t xml:space="preserve"> GIÁ</w:t>
      </w:r>
      <w:r w:rsidR="00D56AAA">
        <w:rPr>
          <w:b/>
          <w:sz w:val="32"/>
          <w:szCs w:val="32"/>
        </w:rPr>
        <w:t xml:space="preserve"> LẦN 2</w:t>
      </w:r>
    </w:p>
    <w:p w14:paraId="4077590E" w14:textId="437152FA" w:rsidR="00967EA6" w:rsidRDefault="00FD4132" w:rsidP="00967EA6">
      <w:pPr>
        <w:jc w:val="center"/>
        <w:rPr>
          <w:b/>
          <w:sz w:val="27"/>
          <w:szCs w:val="27"/>
        </w:rPr>
      </w:pPr>
      <w:bookmarkStart w:id="0" w:name="_Hlk222896668"/>
      <w:r w:rsidRPr="00FD4132">
        <w:rPr>
          <w:b/>
          <w:sz w:val="27"/>
          <w:szCs w:val="27"/>
        </w:rPr>
        <w:t xml:space="preserve">Về việc </w:t>
      </w:r>
      <w:r>
        <w:rPr>
          <w:b/>
          <w:sz w:val="27"/>
          <w:szCs w:val="27"/>
        </w:rPr>
        <w:t xml:space="preserve">mời đơn vị </w:t>
      </w:r>
      <w:r w:rsidR="00C40CA7">
        <w:rPr>
          <w:b/>
          <w:sz w:val="27"/>
          <w:szCs w:val="27"/>
        </w:rPr>
        <w:t>chào</w:t>
      </w:r>
      <w:r>
        <w:rPr>
          <w:b/>
          <w:sz w:val="27"/>
          <w:szCs w:val="27"/>
        </w:rPr>
        <w:t xml:space="preserve"> giá gói thầu:</w:t>
      </w:r>
    </w:p>
    <w:p w14:paraId="4867471B" w14:textId="77777777" w:rsidR="00967EA6" w:rsidRDefault="00967EA6" w:rsidP="00967EA6">
      <w:pPr>
        <w:jc w:val="center"/>
        <w:rPr>
          <w:b/>
          <w:sz w:val="27"/>
          <w:szCs w:val="27"/>
        </w:rPr>
      </w:pPr>
      <w:r>
        <w:rPr>
          <w:b/>
          <w:sz w:val="27"/>
          <w:szCs w:val="27"/>
        </w:rPr>
        <w:t xml:space="preserve"> M</w:t>
      </w:r>
      <w:r w:rsidRPr="00967EA6">
        <w:rPr>
          <w:b/>
          <w:sz w:val="27"/>
          <w:szCs w:val="27"/>
        </w:rPr>
        <w:t xml:space="preserve">ua sắm Văn phòng phẩm phục vụ cho hoạt động </w:t>
      </w:r>
    </w:p>
    <w:p w14:paraId="053B714C" w14:textId="77777777" w:rsidR="00967EA6" w:rsidRDefault="00967EA6" w:rsidP="00967EA6">
      <w:pPr>
        <w:jc w:val="center"/>
        <w:rPr>
          <w:b/>
          <w:sz w:val="27"/>
          <w:szCs w:val="27"/>
        </w:rPr>
      </w:pPr>
      <w:r w:rsidRPr="00967EA6">
        <w:rPr>
          <w:b/>
          <w:sz w:val="27"/>
          <w:szCs w:val="27"/>
        </w:rPr>
        <w:t xml:space="preserve">tại Bệnh viện Phục hồi chức năng tỉnh Tây Ninh </w:t>
      </w:r>
    </w:p>
    <w:p w14:paraId="7450F247" w14:textId="3D1FBA50" w:rsidR="00732193" w:rsidRDefault="00967EA6" w:rsidP="00967EA6">
      <w:pPr>
        <w:jc w:val="center"/>
        <w:rPr>
          <w:b/>
          <w:sz w:val="8"/>
          <w:szCs w:val="32"/>
        </w:rPr>
      </w:pPr>
      <w:r w:rsidRPr="00967EA6">
        <w:rPr>
          <w:b/>
          <w:sz w:val="27"/>
          <w:szCs w:val="27"/>
        </w:rPr>
        <w:t>năm 2026</w:t>
      </w:r>
      <w:bookmarkEnd w:id="0"/>
    </w:p>
    <w:p w14:paraId="6D22C30F" w14:textId="77777777" w:rsidR="00967EA6" w:rsidRDefault="000F654A" w:rsidP="00156CBF">
      <w:pPr>
        <w:spacing w:before="120"/>
        <w:ind w:left="720"/>
        <w:jc w:val="both"/>
        <w:rPr>
          <w:b/>
          <w:i/>
          <w:sz w:val="27"/>
          <w:szCs w:val="27"/>
        </w:rPr>
      </w:pPr>
      <w:r>
        <w:rPr>
          <w:b/>
          <w:i/>
          <w:sz w:val="27"/>
          <w:szCs w:val="27"/>
        </w:rPr>
        <w:t xml:space="preserve">            </w:t>
      </w:r>
    </w:p>
    <w:p w14:paraId="606B7FE8" w14:textId="1789F3DE" w:rsidR="00732193" w:rsidRPr="009A6990" w:rsidRDefault="000F654A" w:rsidP="00967EA6">
      <w:pPr>
        <w:spacing w:before="120"/>
        <w:ind w:left="720" w:firstLine="720"/>
        <w:jc w:val="both"/>
        <w:rPr>
          <w:sz w:val="27"/>
          <w:szCs w:val="27"/>
        </w:rPr>
      </w:pPr>
      <w:r w:rsidRPr="00967EA6">
        <w:rPr>
          <w:bCs/>
          <w:iCs/>
          <w:sz w:val="27"/>
          <w:szCs w:val="27"/>
        </w:rPr>
        <w:t xml:space="preserve">  </w:t>
      </w:r>
      <w:r w:rsidR="00867716" w:rsidRPr="00967EA6">
        <w:rPr>
          <w:bCs/>
          <w:iCs/>
          <w:sz w:val="27"/>
          <w:szCs w:val="27"/>
        </w:rPr>
        <w:t>Kính gửi:</w:t>
      </w:r>
      <w:r w:rsidR="004204A2" w:rsidRPr="009A6990">
        <w:rPr>
          <w:sz w:val="27"/>
          <w:szCs w:val="27"/>
        </w:rPr>
        <w:t xml:space="preserve"> Các</w:t>
      </w:r>
      <w:r w:rsidR="00867716" w:rsidRPr="009A6990">
        <w:rPr>
          <w:sz w:val="27"/>
          <w:szCs w:val="27"/>
        </w:rPr>
        <w:t xml:space="preserve"> </w:t>
      </w:r>
      <w:r w:rsidR="001A43DE">
        <w:rPr>
          <w:sz w:val="27"/>
          <w:szCs w:val="27"/>
        </w:rPr>
        <w:t>Q</w:t>
      </w:r>
      <w:r w:rsidR="00317D37">
        <w:rPr>
          <w:sz w:val="27"/>
          <w:szCs w:val="27"/>
        </w:rPr>
        <w:t xml:space="preserve">uý </w:t>
      </w:r>
      <w:r w:rsidR="001A43DE">
        <w:rPr>
          <w:sz w:val="27"/>
          <w:szCs w:val="27"/>
        </w:rPr>
        <w:t>C</w:t>
      </w:r>
      <w:r w:rsidR="00317D37">
        <w:rPr>
          <w:sz w:val="27"/>
          <w:szCs w:val="27"/>
        </w:rPr>
        <w:t>ông ty</w:t>
      </w:r>
      <w:r w:rsidR="002640AF">
        <w:rPr>
          <w:sz w:val="27"/>
          <w:szCs w:val="27"/>
        </w:rPr>
        <w:t xml:space="preserve">, nhà cung cấp Văn phòng phẩm tại Việt Nam. </w:t>
      </w:r>
    </w:p>
    <w:p w14:paraId="1716D9B3" w14:textId="77777777" w:rsidR="00732193" w:rsidRDefault="00732193">
      <w:pPr>
        <w:spacing w:before="120"/>
        <w:ind w:firstLine="720"/>
        <w:jc w:val="both"/>
        <w:rPr>
          <w:i/>
          <w:color w:val="FF0000"/>
          <w:sz w:val="27"/>
          <w:szCs w:val="27"/>
        </w:rPr>
      </w:pPr>
    </w:p>
    <w:p w14:paraId="3E936B6B" w14:textId="77777777" w:rsidR="00E13AC5" w:rsidRPr="00E13AC5" w:rsidRDefault="009D4687" w:rsidP="00E13AC5">
      <w:pPr>
        <w:spacing w:before="80"/>
        <w:jc w:val="both"/>
        <w:rPr>
          <w:i/>
          <w:sz w:val="27"/>
          <w:szCs w:val="27"/>
        </w:rPr>
      </w:pPr>
      <w:r>
        <w:rPr>
          <w:i/>
          <w:sz w:val="27"/>
          <w:szCs w:val="27"/>
        </w:rPr>
        <w:tab/>
      </w:r>
      <w:r w:rsidR="00E13AC5" w:rsidRPr="00E13AC5">
        <w:rPr>
          <w:i/>
          <w:sz w:val="27"/>
          <w:szCs w:val="27"/>
        </w:rPr>
        <w:t>Căn cứ Luật Đấu thầu 22/2023/QH15 ngày 23 tháng 6 năm 2023, được sửa đổi bổ sung tại Luật số 57/2024/QH15; Luật số 90/2025/QH15;</w:t>
      </w:r>
    </w:p>
    <w:p w14:paraId="2DEB43F1" w14:textId="0CEFDDC6" w:rsidR="00F60B4C" w:rsidRDefault="00E13AC5" w:rsidP="00E13AC5">
      <w:pPr>
        <w:spacing w:before="80"/>
        <w:ind w:firstLine="720"/>
        <w:jc w:val="both"/>
        <w:rPr>
          <w:i/>
          <w:sz w:val="27"/>
          <w:szCs w:val="27"/>
        </w:rPr>
      </w:pPr>
      <w:r w:rsidRPr="00E13AC5">
        <w:rPr>
          <w:i/>
          <w:sz w:val="27"/>
          <w:szCs w:val="27"/>
        </w:rPr>
        <w:t>Nghị định số 214/2025/NĐ-CP của Chính phủ ngày 04 tháng 8 năm 2025 quy định chi tiết một số điều và biện pháp thi hành Luật Đấu thầu về lựa chọn nhà thầu;</w:t>
      </w:r>
    </w:p>
    <w:p w14:paraId="6454F83F" w14:textId="69BE5440" w:rsidR="00E13AC5" w:rsidRDefault="00E13AC5" w:rsidP="00E13AC5">
      <w:pPr>
        <w:spacing w:before="80"/>
        <w:ind w:firstLine="720"/>
        <w:jc w:val="both"/>
        <w:rPr>
          <w:i/>
          <w:sz w:val="27"/>
          <w:szCs w:val="27"/>
        </w:rPr>
      </w:pPr>
      <w:r w:rsidRPr="00E13AC5">
        <w:rPr>
          <w:i/>
          <w:sz w:val="27"/>
          <w:szCs w:val="27"/>
        </w:rPr>
        <w:t>Căn cứ Quyết định số 10690/QĐ-UBND ngày 17/12/2025 của UBND tỉnh Tây Ninh ban hành Quy định chức năng, nhiệm vụ, quyền hạn và cơ cấu tổ chức của Bệnh viện Phục hồi chức năng tỉnh Tây Ninh trực thuộc Sở Y tế tỉnh Tây Ninh;</w:t>
      </w:r>
    </w:p>
    <w:p w14:paraId="7EB056AB" w14:textId="2E810FDA" w:rsidR="00E13AC5" w:rsidRDefault="00E13AC5" w:rsidP="00E13AC5">
      <w:pPr>
        <w:spacing w:before="80"/>
        <w:ind w:firstLine="720"/>
        <w:jc w:val="both"/>
        <w:rPr>
          <w:i/>
          <w:sz w:val="27"/>
          <w:szCs w:val="27"/>
        </w:rPr>
      </w:pPr>
      <w:r>
        <w:rPr>
          <w:i/>
          <w:sz w:val="27"/>
          <w:szCs w:val="27"/>
        </w:rPr>
        <w:t xml:space="preserve">Căn cứ Quyết định số </w:t>
      </w:r>
      <w:r w:rsidR="00F309CA">
        <w:rPr>
          <w:i/>
          <w:sz w:val="27"/>
          <w:szCs w:val="27"/>
        </w:rPr>
        <w:t>14</w:t>
      </w:r>
      <w:r>
        <w:rPr>
          <w:i/>
          <w:sz w:val="27"/>
          <w:szCs w:val="27"/>
        </w:rPr>
        <w:t xml:space="preserve"> /QĐ-BVPHCN  ngày  </w:t>
      </w:r>
      <w:r w:rsidR="00F309CA">
        <w:rPr>
          <w:i/>
          <w:sz w:val="27"/>
          <w:szCs w:val="27"/>
        </w:rPr>
        <w:t xml:space="preserve">20 </w:t>
      </w:r>
      <w:r>
        <w:rPr>
          <w:i/>
          <w:sz w:val="27"/>
          <w:szCs w:val="27"/>
        </w:rPr>
        <w:t xml:space="preserve">tháng </w:t>
      </w:r>
      <w:r w:rsidR="00F309CA">
        <w:rPr>
          <w:i/>
          <w:sz w:val="27"/>
          <w:szCs w:val="27"/>
        </w:rPr>
        <w:t xml:space="preserve">01 </w:t>
      </w:r>
      <w:r>
        <w:rPr>
          <w:i/>
          <w:sz w:val="27"/>
          <w:szCs w:val="27"/>
        </w:rPr>
        <w:t xml:space="preserve">năm 2026 </w:t>
      </w:r>
      <w:r w:rsidR="00F309CA">
        <w:rPr>
          <w:i/>
          <w:sz w:val="27"/>
          <w:szCs w:val="27"/>
        </w:rPr>
        <w:t>phê duyệt danh mục mua sắm Văn phòng phẩm phục vụ cho hoạt động tại Bệnh viện Phục hồi chức năng tỉnh Tây Ninh năm 2026.</w:t>
      </w:r>
    </w:p>
    <w:p w14:paraId="396F0393" w14:textId="6C9C1C4E" w:rsidR="000530B7" w:rsidRPr="00C45479" w:rsidRDefault="000530B7" w:rsidP="000530B7">
      <w:pPr>
        <w:spacing w:before="80"/>
        <w:ind w:firstLine="720"/>
        <w:jc w:val="both"/>
        <w:rPr>
          <w:i/>
          <w:sz w:val="27"/>
          <w:szCs w:val="27"/>
        </w:rPr>
      </w:pPr>
      <w:r>
        <w:rPr>
          <w:i/>
          <w:sz w:val="27"/>
          <w:szCs w:val="27"/>
        </w:rPr>
        <w:t xml:space="preserve">Căn cứ Thư mời chào giá số 47/TM-BVPHCN ngày 22/01/2026 của Bệnh viện Phục hồi chức năng tỉnh Tây Ninh </w:t>
      </w:r>
      <w:r w:rsidRPr="000530B7">
        <w:rPr>
          <w:i/>
          <w:sz w:val="27"/>
          <w:szCs w:val="27"/>
        </w:rPr>
        <w:t>Về việc mời đơn vị chào giá gói thầu: Mua sắm Văn phòng phẩm phục vụ cho hoạt động tại Bệnh viện Phục hồi chức năng tỉnh Tây Ninh năm 2026</w:t>
      </w:r>
    </w:p>
    <w:p w14:paraId="62AA6983" w14:textId="34C575AC" w:rsidR="00732193" w:rsidRPr="00C45479" w:rsidRDefault="007F32FB" w:rsidP="00C00BF1">
      <w:pPr>
        <w:spacing w:before="120"/>
        <w:ind w:firstLine="720"/>
        <w:jc w:val="both"/>
        <w:rPr>
          <w:iCs/>
          <w:sz w:val="27"/>
          <w:szCs w:val="27"/>
        </w:rPr>
      </w:pPr>
      <w:r w:rsidRPr="00C45479">
        <w:rPr>
          <w:iCs/>
          <w:sz w:val="27"/>
          <w:szCs w:val="27"/>
        </w:rPr>
        <w:t>Để có cơ sở xây dựng giá dự toán, kế hoạch lựa chọn nhà thầu cũng như các bước tiếp theo của quy trình đấu thầu gói thầu “</w:t>
      </w:r>
      <w:r w:rsidR="00C00BF1" w:rsidRPr="00C00BF1">
        <w:rPr>
          <w:iCs/>
          <w:sz w:val="27"/>
          <w:szCs w:val="27"/>
        </w:rPr>
        <w:t>Mua sắm Văn phòng phẩm phục vụ cho hoạt động</w:t>
      </w:r>
      <w:r w:rsidR="00C00BF1">
        <w:rPr>
          <w:iCs/>
          <w:sz w:val="27"/>
          <w:szCs w:val="27"/>
        </w:rPr>
        <w:t xml:space="preserve"> </w:t>
      </w:r>
      <w:r w:rsidR="00C00BF1" w:rsidRPr="00C00BF1">
        <w:rPr>
          <w:iCs/>
          <w:sz w:val="27"/>
          <w:szCs w:val="27"/>
        </w:rPr>
        <w:t>tại Bệnh viện Phục hồi chức năng tỉnh Tây Ninh năm 2026</w:t>
      </w:r>
      <w:r w:rsidRPr="00C45479">
        <w:rPr>
          <w:iCs/>
          <w:sz w:val="27"/>
          <w:szCs w:val="27"/>
        </w:rPr>
        <w:t>”</w:t>
      </w:r>
      <w:r w:rsidR="00076E0C" w:rsidRPr="00C45479">
        <w:rPr>
          <w:iCs/>
          <w:sz w:val="27"/>
          <w:szCs w:val="27"/>
        </w:rPr>
        <w:t xml:space="preserve">. </w:t>
      </w:r>
      <w:r w:rsidR="00E10B1A" w:rsidRPr="00C45479">
        <w:rPr>
          <w:iCs/>
          <w:color w:val="0D0D0D"/>
          <w:sz w:val="27"/>
          <w:szCs w:val="27"/>
        </w:rPr>
        <w:t>Bệnh viện Phục hồi c</w:t>
      </w:r>
      <w:r w:rsidR="00867716" w:rsidRPr="00C45479">
        <w:rPr>
          <w:iCs/>
          <w:color w:val="0D0D0D"/>
          <w:sz w:val="27"/>
          <w:szCs w:val="27"/>
        </w:rPr>
        <w:t xml:space="preserve">hức năng </w:t>
      </w:r>
      <w:r w:rsidR="00E10B1A" w:rsidRPr="00C45479">
        <w:rPr>
          <w:iCs/>
          <w:color w:val="0D0D0D"/>
          <w:sz w:val="27"/>
          <w:szCs w:val="27"/>
        </w:rPr>
        <w:t xml:space="preserve">tỉnh </w:t>
      </w:r>
      <w:r w:rsidR="00867716" w:rsidRPr="00C45479">
        <w:rPr>
          <w:iCs/>
          <w:color w:val="0D0D0D"/>
          <w:sz w:val="27"/>
          <w:szCs w:val="27"/>
        </w:rPr>
        <w:t xml:space="preserve">Tây Ninh </w:t>
      </w:r>
      <w:r w:rsidR="00644116">
        <w:rPr>
          <w:iCs/>
          <w:color w:val="0D0D0D"/>
          <w:sz w:val="27"/>
          <w:szCs w:val="27"/>
        </w:rPr>
        <w:t xml:space="preserve">kính </w:t>
      </w:r>
      <w:r w:rsidR="009C3A66" w:rsidRPr="00C45479">
        <w:rPr>
          <w:iCs/>
          <w:color w:val="0D0D0D"/>
          <w:sz w:val="27"/>
          <w:szCs w:val="27"/>
        </w:rPr>
        <w:t xml:space="preserve"> mời </w:t>
      </w:r>
      <w:r w:rsidR="001A43DE">
        <w:rPr>
          <w:iCs/>
          <w:color w:val="0D0D0D"/>
          <w:sz w:val="27"/>
          <w:szCs w:val="27"/>
        </w:rPr>
        <w:t>c</w:t>
      </w:r>
      <w:r w:rsidR="001A43DE" w:rsidRPr="001A43DE">
        <w:rPr>
          <w:iCs/>
          <w:color w:val="0D0D0D"/>
          <w:sz w:val="27"/>
          <w:szCs w:val="27"/>
        </w:rPr>
        <w:t xml:space="preserve">ác Quý Công ty, nhà cung cấp Văn phòng phẩm tại Việt Nam </w:t>
      </w:r>
      <w:r w:rsidR="009C3A66" w:rsidRPr="00C45479">
        <w:rPr>
          <w:iCs/>
          <w:color w:val="0D0D0D"/>
          <w:sz w:val="27"/>
          <w:szCs w:val="27"/>
        </w:rPr>
        <w:t xml:space="preserve">có đầy đủ tư cách pháp nhân, đủ điều kiện theo quy định của pháp luật, có nhu cầu tham gia </w:t>
      </w:r>
      <w:r w:rsidR="00003D49" w:rsidRPr="00C45479">
        <w:rPr>
          <w:iCs/>
          <w:color w:val="0D0D0D"/>
          <w:sz w:val="27"/>
          <w:szCs w:val="27"/>
        </w:rPr>
        <w:t xml:space="preserve">gửi bản báo giá với </w:t>
      </w:r>
      <w:r w:rsidR="00867716" w:rsidRPr="00C45479">
        <w:rPr>
          <w:iCs/>
          <w:color w:val="0D0D0D"/>
          <w:sz w:val="27"/>
          <w:szCs w:val="27"/>
        </w:rPr>
        <w:t>nội dung cụ thể như sau</w:t>
      </w:r>
      <w:r w:rsidR="00867716" w:rsidRPr="00C45479">
        <w:rPr>
          <w:color w:val="0D0D0D"/>
          <w:sz w:val="27"/>
          <w:szCs w:val="27"/>
        </w:rPr>
        <w:t>:</w:t>
      </w:r>
    </w:p>
    <w:p w14:paraId="3E9EBD5A" w14:textId="77777777" w:rsidR="00732193" w:rsidRPr="009A6990" w:rsidRDefault="00867716" w:rsidP="009A6990">
      <w:pPr>
        <w:spacing w:before="120"/>
        <w:ind w:firstLine="567"/>
        <w:jc w:val="both"/>
        <w:rPr>
          <w:b/>
          <w:bCs/>
          <w:sz w:val="27"/>
          <w:szCs w:val="27"/>
        </w:rPr>
      </w:pPr>
      <w:r w:rsidRPr="009A6990">
        <w:rPr>
          <w:b/>
          <w:color w:val="0D0D0D"/>
          <w:sz w:val="27"/>
          <w:szCs w:val="27"/>
        </w:rPr>
        <w:t xml:space="preserve">I. </w:t>
      </w:r>
      <w:r w:rsidRPr="009A6990">
        <w:rPr>
          <w:b/>
          <w:bCs/>
          <w:sz w:val="27"/>
          <w:szCs w:val="27"/>
        </w:rPr>
        <w:t>Thông tin của đơn vị yêu cầu báo giá.</w:t>
      </w:r>
    </w:p>
    <w:p w14:paraId="6AD2FBB6" w14:textId="77777777" w:rsidR="00732193" w:rsidRPr="009A6990" w:rsidRDefault="00867716" w:rsidP="009A6990">
      <w:pPr>
        <w:spacing w:before="120"/>
        <w:ind w:firstLine="567"/>
        <w:jc w:val="both"/>
        <w:rPr>
          <w:sz w:val="27"/>
          <w:szCs w:val="27"/>
        </w:rPr>
      </w:pPr>
      <w:r w:rsidRPr="009A6990">
        <w:rPr>
          <w:b/>
          <w:bCs/>
          <w:sz w:val="27"/>
          <w:szCs w:val="27"/>
        </w:rPr>
        <w:t xml:space="preserve">1. Đơn vị yêu cầu báo giá: </w:t>
      </w:r>
      <w:r w:rsidR="00E10B1A" w:rsidRPr="009A6990">
        <w:rPr>
          <w:sz w:val="27"/>
          <w:szCs w:val="27"/>
        </w:rPr>
        <w:t>Bệnh viện Phục hồi c</w:t>
      </w:r>
      <w:r w:rsidRPr="009A6990">
        <w:rPr>
          <w:sz w:val="27"/>
          <w:szCs w:val="27"/>
        </w:rPr>
        <w:t xml:space="preserve">hức năng </w:t>
      </w:r>
      <w:r w:rsidR="004204A2" w:rsidRPr="009A6990">
        <w:rPr>
          <w:sz w:val="27"/>
          <w:szCs w:val="27"/>
        </w:rPr>
        <w:t xml:space="preserve">tỉnh </w:t>
      </w:r>
      <w:r w:rsidRPr="009A6990">
        <w:rPr>
          <w:sz w:val="27"/>
          <w:szCs w:val="27"/>
        </w:rPr>
        <w:t xml:space="preserve">Tây Ninh </w:t>
      </w:r>
    </w:p>
    <w:p w14:paraId="3B0F630A" w14:textId="77777777" w:rsidR="00732193" w:rsidRPr="009A6990" w:rsidRDefault="00867716" w:rsidP="009A6990">
      <w:pPr>
        <w:spacing w:before="120"/>
        <w:ind w:firstLine="567"/>
        <w:jc w:val="both"/>
        <w:rPr>
          <w:b/>
          <w:sz w:val="27"/>
          <w:szCs w:val="27"/>
        </w:rPr>
      </w:pPr>
      <w:r w:rsidRPr="009A6990">
        <w:rPr>
          <w:b/>
          <w:sz w:val="27"/>
          <w:szCs w:val="27"/>
        </w:rPr>
        <w:t xml:space="preserve">2. Thông tin liên hệ của người chịu trách nhiệm tiếp nhận báo giá. </w:t>
      </w:r>
    </w:p>
    <w:p w14:paraId="58573C17" w14:textId="77777777" w:rsidR="00732193" w:rsidRPr="009A6990" w:rsidRDefault="004204A2" w:rsidP="009A6990">
      <w:pPr>
        <w:spacing w:before="120"/>
        <w:ind w:firstLine="567"/>
        <w:jc w:val="both"/>
        <w:rPr>
          <w:sz w:val="27"/>
          <w:szCs w:val="27"/>
        </w:rPr>
      </w:pPr>
      <w:r w:rsidRPr="009A6990">
        <w:rPr>
          <w:sz w:val="27"/>
          <w:szCs w:val="27"/>
        </w:rPr>
        <w:t xml:space="preserve">- </w:t>
      </w:r>
      <w:r w:rsidR="00E10B1A" w:rsidRPr="009A6990">
        <w:rPr>
          <w:sz w:val="27"/>
          <w:szCs w:val="27"/>
        </w:rPr>
        <w:t xml:space="preserve">Tên người liên hệ: Bà Đặng Thị Nguyệt, </w:t>
      </w:r>
      <w:r w:rsidRPr="009A6990">
        <w:rPr>
          <w:sz w:val="27"/>
          <w:szCs w:val="27"/>
        </w:rPr>
        <w:t xml:space="preserve">Phòng Tổ chức-Hành chính Quản trị </w:t>
      </w:r>
      <w:r w:rsidR="00867716" w:rsidRPr="009A6990">
        <w:rPr>
          <w:sz w:val="27"/>
          <w:szCs w:val="27"/>
        </w:rPr>
        <w:t>.</w:t>
      </w:r>
    </w:p>
    <w:p w14:paraId="25A926CF" w14:textId="77777777" w:rsidR="00732193" w:rsidRPr="009A6990" w:rsidRDefault="00867716" w:rsidP="009A6990">
      <w:pPr>
        <w:spacing w:before="120"/>
        <w:ind w:firstLine="567"/>
        <w:jc w:val="both"/>
        <w:rPr>
          <w:color w:val="FF0000"/>
          <w:sz w:val="27"/>
          <w:szCs w:val="27"/>
        </w:rPr>
      </w:pPr>
      <w:r w:rsidRPr="009A6990">
        <w:rPr>
          <w:sz w:val="27"/>
          <w:szCs w:val="27"/>
        </w:rPr>
        <w:t>- Số điện thoại</w:t>
      </w:r>
      <w:r w:rsidR="00E10B1A" w:rsidRPr="009A6990">
        <w:rPr>
          <w:sz w:val="27"/>
          <w:szCs w:val="27"/>
        </w:rPr>
        <w:t xml:space="preserve"> VP</w:t>
      </w:r>
      <w:r w:rsidRPr="009A6990">
        <w:rPr>
          <w:sz w:val="27"/>
          <w:szCs w:val="27"/>
        </w:rPr>
        <w:t>:</w:t>
      </w:r>
      <w:r w:rsidRPr="009A6990">
        <w:rPr>
          <w:color w:val="000000" w:themeColor="text1"/>
          <w:sz w:val="27"/>
          <w:szCs w:val="27"/>
        </w:rPr>
        <w:t xml:space="preserve"> </w:t>
      </w:r>
      <w:r w:rsidR="004204A2" w:rsidRPr="009A6990">
        <w:rPr>
          <w:color w:val="000000" w:themeColor="text1"/>
          <w:sz w:val="27"/>
          <w:szCs w:val="27"/>
        </w:rPr>
        <w:t>02763827032</w:t>
      </w:r>
      <w:r w:rsidR="00E10B1A" w:rsidRPr="009A6990">
        <w:rPr>
          <w:color w:val="000000" w:themeColor="text1"/>
          <w:sz w:val="27"/>
          <w:szCs w:val="27"/>
        </w:rPr>
        <w:t>; DĐ: 0909777044</w:t>
      </w:r>
    </w:p>
    <w:p w14:paraId="65428E9E" w14:textId="77777777" w:rsidR="00732193" w:rsidRPr="009A6990" w:rsidRDefault="00867716" w:rsidP="009A6990">
      <w:pPr>
        <w:spacing w:before="120"/>
        <w:ind w:firstLine="567"/>
        <w:jc w:val="both"/>
        <w:rPr>
          <w:b/>
          <w:sz w:val="27"/>
          <w:szCs w:val="27"/>
        </w:rPr>
      </w:pPr>
      <w:r w:rsidRPr="009A6990">
        <w:rPr>
          <w:b/>
          <w:sz w:val="27"/>
          <w:szCs w:val="27"/>
        </w:rPr>
        <w:t>3. Cách thức tiếp nhận báo giá.</w:t>
      </w:r>
    </w:p>
    <w:p w14:paraId="23181ABF" w14:textId="77777777" w:rsidR="007C12DA" w:rsidRPr="007C12DA" w:rsidRDefault="007C12DA" w:rsidP="007C12DA">
      <w:pPr>
        <w:spacing w:before="120"/>
        <w:ind w:firstLine="567"/>
        <w:jc w:val="both"/>
        <w:rPr>
          <w:sz w:val="27"/>
          <w:szCs w:val="27"/>
        </w:rPr>
      </w:pPr>
      <w:r w:rsidRPr="007C12DA">
        <w:rPr>
          <w:sz w:val="27"/>
          <w:szCs w:val="27"/>
        </w:rPr>
        <w:lastRenderedPageBreak/>
        <w:t>Các đơn vị có thể gửi thư báo giá theo các hình thức sau:</w:t>
      </w:r>
    </w:p>
    <w:p w14:paraId="6EC6D844" w14:textId="77777777" w:rsidR="007C12DA" w:rsidRPr="007C12DA" w:rsidRDefault="007C12DA" w:rsidP="007C12DA">
      <w:pPr>
        <w:spacing w:before="120"/>
        <w:ind w:firstLine="567"/>
        <w:jc w:val="both"/>
        <w:rPr>
          <w:sz w:val="27"/>
          <w:szCs w:val="27"/>
        </w:rPr>
      </w:pPr>
      <w:r w:rsidRPr="007C12DA">
        <w:rPr>
          <w:sz w:val="27"/>
          <w:szCs w:val="27"/>
        </w:rPr>
        <w:t>- Nhận bản giấy tại địa chỉ: Bệnh viện Phục hồi Chức năng tỉnh Tây Ninh, số 04, đường Nguyễn Hữu Thọ, khu phố 5, Phường Tân Ninh, tỉnh Tây Ninh.</w:t>
      </w:r>
    </w:p>
    <w:p w14:paraId="5D63A276" w14:textId="009A1D24" w:rsidR="007C12DA" w:rsidRPr="007C12DA" w:rsidRDefault="007C12DA" w:rsidP="007C12DA">
      <w:pPr>
        <w:spacing w:before="120"/>
        <w:ind w:firstLine="567"/>
        <w:jc w:val="both"/>
        <w:rPr>
          <w:sz w:val="27"/>
          <w:szCs w:val="27"/>
        </w:rPr>
      </w:pPr>
      <w:r w:rsidRPr="007C12DA">
        <w:rPr>
          <w:sz w:val="27"/>
          <w:szCs w:val="27"/>
        </w:rPr>
        <w:t xml:space="preserve">- Nhận qua Email: Bản scan báo giá và file trang tính excel gửi về địa chỉ thư điện tử Email: </w:t>
      </w:r>
      <w:r w:rsidRPr="009A6990">
        <w:rPr>
          <w:b/>
          <w:sz w:val="27"/>
          <w:szCs w:val="27"/>
        </w:rPr>
        <w:t>bvphcntayninh1@gmail.com.</w:t>
      </w:r>
    </w:p>
    <w:p w14:paraId="11EA8294" w14:textId="3EDCE1E1" w:rsidR="007C12DA" w:rsidRDefault="007C12DA" w:rsidP="007C12DA">
      <w:pPr>
        <w:spacing w:before="120"/>
        <w:ind w:firstLine="567"/>
        <w:jc w:val="both"/>
        <w:rPr>
          <w:sz w:val="27"/>
          <w:szCs w:val="27"/>
        </w:rPr>
      </w:pPr>
      <w:r>
        <w:rPr>
          <w:sz w:val="27"/>
          <w:szCs w:val="27"/>
        </w:rPr>
        <w:t xml:space="preserve">- </w:t>
      </w:r>
      <w:r w:rsidRPr="007C12DA">
        <w:rPr>
          <w:sz w:val="27"/>
          <w:szCs w:val="27"/>
        </w:rPr>
        <w:t xml:space="preserve">Đường link truy cập tải danh mục chi tiết và biểu mẫu thực hiện báo giá: Website https://bvphcntayninh.vn; muasamcong.mpi.gov.vn; </w:t>
      </w:r>
    </w:p>
    <w:p w14:paraId="328D0A33" w14:textId="77777777" w:rsidR="00732193" w:rsidRPr="009A6990" w:rsidRDefault="00867716" w:rsidP="009A6990">
      <w:pPr>
        <w:spacing w:before="120"/>
        <w:ind w:firstLine="567"/>
        <w:jc w:val="both"/>
        <w:rPr>
          <w:rStyle w:val="Hyperlink"/>
          <w:color w:val="auto"/>
          <w:sz w:val="27"/>
          <w:szCs w:val="27"/>
          <w:u w:val="none"/>
        </w:rPr>
      </w:pPr>
      <w:r w:rsidRPr="009A6990">
        <w:rPr>
          <w:rStyle w:val="Hyperlink"/>
          <w:b/>
          <w:color w:val="auto"/>
          <w:sz w:val="27"/>
          <w:szCs w:val="27"/>
          <w:u w:val="none"/>
        </w:rPr>
        <w:t>4. Thời hạn tiếp nhận báo giá.</w:t>
      </w:r>
    </w:p>
    <w:p w14:paraId="67CD22FD" w14:textId="567E60EB" w:rsidR="00732193" w:rsidRPr="009A6990" w:rsidRDefault="00264990" w:rsidP="009A6990">
      <w:pPr>
        <w:spacing w:before="120"/>
        <w:ind w:firstLine="567"/>
        <w:jc w:val="both"/>
        <w:rPr>
          <w:rStyle w:val="Hyperlink"/>
          <w:color w:val="auto"/>
          <w:sz w:val="27"/>
          <w:szCs w:val="27"/>
          <w:u w:val="none"/>
        </w:rPr>
      </w:pPr>
      <w:r w:rsidRPr="005447C8">
        <w:rPr>
          <w:rStyle w:val="Hyperlink"/>
          <w:color w:val="auto"/>
          <w:sz w:val="27"/>
          <w:szCs w:val="27"/>
          <w:u w:val="none"/>
        </w:rPr>
        <w:t xml:space="preserve">- Từ </w:t>
      </w:r>
      <w:r w:rsidR="009707C6" w:rsidRPr="005447C8">
        <w:rPr>
          <w:rStyle w:val="Hyperlink"/>
          <w:color w:val="auto"/>
          <w:sz w:val="27"/>
          <w:szCs w:val="27"/>
          <w:u w:val="none"/>
        </w:rPr>
        <w:t xml:space="preserve">7 </w:t>
      </w:r>
      <w:r w:rsidRPr="005447C8">
        <w:rPr>
          <w:rStyle w:val="Hyperlink"/>
          <w:color w:val="auto"/>
          <w:sz w:val="27"/>
          <w:szCs w:val="27"/>
          <w:u w:val="none"/>
        </w:rPr>
        <w:t xml:space="preserve">giờ, ngày </w:t>
      </w:r>
      <w:r w:rsidR="002E6FA4" w:rsidRPr="005447C8">
        <w:rPr>
          <w:rStyle w:val="Hyperlink"/>
          <w:color w:val="auto"/>
          <w:sz w:val="27"/>
          <w:szCs w:val="27"/>
          <w:u w:val="none"/>
        </w:rPr>
        <w:t>2</w:t>
      </w:r>
      <w:r w:rsidR="00644116">
        <w:rPr>
          <w:rStyle w:val="Hyperlink"/>
          <w:color w:val="auto"/>
          <w:sz w:val="27"/>
          <w:szCs w:val="27"/>
          <w:u w:val="none"/>
        </w:rPr>
        <w:t>6</w:t>
      </w:r>
      <w:r w:rsidRPr="005447C8">
        <w:rPr>
          <w:rStyle w:val="Hyperlink"/>
          <w:color w:val="auto"/>
          <w:sz w:val="27"/>
          <w:szCs w:val="27"/>
          <w:u w:val="none"/>
        </w:rPr>
        <w:t>/</w:t>
      </w:r>
      <w:r w:rsidR="008143D9" w:rsidRPr="005447C8">
        <w:rPr>
          <w:rStyle w:val="Hyperlink"/>
          <w:color w:val="auto"/>
          <w:sz w:val="27"/>
          <w:szCs w:val="27"/>
          <w:u w:val="none"/>
        </w:rPr>
        <w:t xml:space="preserve"> </w:t>
      </w:r>
      <w:r w:rsidR="005447C8" w:rsidRPr="005447C8">
        <w:rPr>
          <w:rStyle w:val="Hyperlink"/>
          <w:color w:val="auto"/>
          <w:sz w:val="27"/>
          <w:szCs w:val="27"/>
          <w:u w:val="none"/>
        </w:rPr>
        <w:t>02</w:t>
      </w:r>
      <w:r w:rsidR="008143D9" w:rsidRPr="005447C8">
        <w:rPr>
          <w:rStyle w:val="Hyperlink"/>
          <w:color w:val="auto"/>
          <w:sz w:val="27"/>
          <w:szCs w:val="27"/>
          <w:u w:val="none"/>
        </w:rPr>
        <w:t xml:space="preserve"> </w:t>
      </w:r>
      <w:r w:rsidRPr="005447C8">
        <w:rPr>
          <w:rStyle w:val="Hyperlink"/>
          <w:color w:val="auto"/>
          <w:sz w:val="27"/>
          <w:szCs w:val="27"/>
          <w:u w:val="none"/>
        </w:rPr>
        <w:t>/202</w:t>
      </w:r>
      <w:r w:rsidR="002E6FA4" w:rsidRPr="005447C8">
        <w:rPr>
          <w:rStyle w:val="Hyperlink"/>
          <w:color w:val="auto"/>
          <w:sz w:val="27"/>
          <w:szCs w:val="27"/>
          <w:u w:val="none"/>
        </w:rPr>
        <w:t>6</w:t>
      </w:r>
      <w:r w:rsidRPr="005447C8">
        <w:rPr>
          <w:rStyle w:val="Hyperlink"/>
          <w:color w:val="auto"/>
          <w:sz w:val="27"/>
          <w:szCs w:val="27"/>
          <w:u w:val="none"/>
        </w:rPr>
        <w:t xml:space="preserve"> đến trước 17 giờ ngày </w:t>
      </w:r>
      <w:r w:rsidR="00644116">
        <w:rPr>
          <w:rStyle w:val="Hyperlink"/>
          <w:color w:val="auto"/>
          <w:sz w:val="27"/>
          <w:szCs w:val="27"/>
          <w:u w:val="none"/>
        </w:rPr>
        <w:t>12</w:t>
      </w:r>
      <w:r w:rsidR="008143D9" w:rsidRPr="005447C8">
        <w:rPr>
          <w:rStyle w:val="Hyperlink"/>
          <w:color w:val="auto"/>
          <w:sz w:val="27"/>
          <w:szCs w:val="27"/>
          <w:u w:val="none"/>
        </w:rPr>
        <w:t xml:space="preserve"> </w:t>
      </w:r>
      <w:r w:rsidR="00867716" w:rsidRPr="005447C8">
        <w:rPr>
          <w:rStyle w:val="Hyperlink"/>
          <w:color w:val="auto"/>
          <w:sz w:val="27"/>
          <w:szCs w:val="27"/>
          <w:u w:val="none"/>
        </w:rPr>
        <w:t>/</w:t>
      </w:r>
      <w:r w:rsidR="008143D9" w:rsidRPr="005447C8">
        <w:rPr>
          <w:rStyle w:val="Hyperlink"/>
          <w:color w:val="auto"/>
          <w:sz w:val="27"/>
          <w:szCs w:val="27"/>
          <w:u w:val="none"/>
        </w:rPr>
        <w:t xml:space="preserve"> </w:t>
      </w:r>
      <w:r w:rsidR="002E6FA4" w:rsidRPr="005447C8">
        <w:rPr>
          <w:rStyle w:val="Hyperlink"/>
          <w:color w:val="auto"/>
          <w:sz w:val="27"/>
          <w:szCs w:val="27"/>
          <w:u w:val="none"/>
        </w:rPr>
        <w:t>0</w:t>
      </w:r>
      <w:r w:rsidR="005447C8" w:rsidRPr="005447C8">
        <w:rPr>
          <w:rStyle w:val="Hyperlink"/>
          <w:color w:val="auto"/>
          <w:sz w:val="27"/>
          <w:szCs w:val="27"/>
          <w:u w:val="none"/>
        </w:rPr>
        <w:t>3</w:t>
      </w:r>
      <w:r w:rsidR="008143D9" w:rsidRPr="005447C8">
        <w:rPr>
          <w:rStyle w:val="Hyperlink"/>
          <w:color w:val="auto"/>
          <w:sz w:val="27"/>
          <w:szCs w:val="27"/>
          <w:u w:val="none"/>
        </w:rPr>
        <w:t xml:space="preserve"> </w:t>
      </w:r>
      <w:r w:rsidRPr="005447C8">
        <w:rPr>
          <w:rStyle w:val="Hyperlink"/>
          <w:color w:val="auto"/>
          <w:sz w:val="27"/>
          <w:szCs w:val="27"/>
          <w:u w:val="none"/>
        </w:rPr>
        <w:t>/202</w:t>
      </w:r>
      <w:r w:rsidR="002E6FA4" w:rsidRPr="005447C8">
        <w:rPr>
          <w:rStyle w:val="Hyperlink"/>
          <w:color w:val="auto"/>
          <w:sz w:val="27"/>
          <w:szCs w:val="27"/>
          <w:u w:val="none"/>
        </w:rPr>
        <w:t>6</w:t>
      </w:r>
      <w:r w:rsidR="00867716" w:rsidRPr="005447C8">
        <w:rPr>
          <w:rStyle w:val="Hyperlink"/>
          <w:color w:val="auto"/>
          <w:sz w:val="27"/>
          <w:szCs w:val="27"/>
          <w:u w:val="none"/>
        </w:rPr>
        <w:t>.</w:t>
      </w:r>
    </w:p>
    <w:p w14:paraId="43C4234B" w14:textId="77777777" w:rsidR="00732193" w:rsidRPr="009A6990" w:rsidRDefault="00867716" w:rsidP="009A6990">
      <w:pPr>
        <w:spacing w:before="120"/>
        <w:ind w:firstLine="567"/>
        <w:jc w:val="both"/>
        <w:rPr>
          <w:rStyle w:val="Hyperlink"/>
          <w:color w:val="auto"/>
          <w:sz w:val="27"/>
          <w:szCs w:val="27"/>
          <w:u w:val="none"/>
        </w:rPr>
      </w:pPr>
      <w:r w:rsidRPr="009A6990">
        <w:rPr>
          <w:rStyle w:val="Hyperlink"/>
          <w:color w:val="auto"/>
          <w:sz w:val="27"/>
          <w:szCs w:val="27"/>
          <w:u w:val="none"/>
        </w:rPr>
        <w:t>- Các báo giá nhận được sau thời điểm nêu trên sẽ không được xem xét.</w:t>
      </w:r>
    </w:p>
    <w:p w14:paraId="568AD6DA" w14:textId="77777777" w:rsidR="00732193" w:rsidRPr="009A6990" w:rsidRDefault="00867716" w:rsidP="009A6990">
      <w:pPr>
        <w:spacing w:before="120"/>
        <w:ind w:firstLine="567"/>
        <w:jc w:val="both"/>
        <w:rPr>
          <w:rStyle w:val="Hyperlink"/>
          <w:b/>
          <w:color w:val="auto"/>
          <w:sz w:val="27"/>
          <w:szCs w:val="27"/>
          <w:u w:val="none"/>
        </w:rPr>
      </w:pPr>
      <w:r w:rsidRPr="009A6990">
        <w:rPr>
          <w:rStyle w:val="Hyperlink"/>
          <w:b/>
          <w:color w:val="auto"/>
          <w:sz w:val="27"/>
          <w:szCs w:val="27"/>
          <w:u w:val="none"/>
        </w:rPr>
        <w:t>5. Thời hạn hiệu lực của báo giá.</w:t>
      </w:r>
    </w:p>
    <w:p w14:paraId="27614489" w14:textId="77777777" w:rsidR="00732193" w:rsidRPr="009A6990" w:rsidRDefault="00867716" w:rsidP="009A6990">
      <w:pPr>
        <w:spacing w:before="120"/>
        <w:ind w:firstLine="567"/>
        <w:jc w:val="both"/>
        <w:rPr>
          <w:sz w:val="27"/>
          <w:szCs w:val="27"/>
        </w:rPr>
      </w:pPr>
      <w:r w:rsidRPr="009A6990">
        <w:rPr>
          <w:rStyle w:val="Hyperlink"/>
          <w:color w:val="auto"/>
          <w:sz w:val="27"/>
          <w:szCs w:val="27"/>
          <w:u w:val="none"/>
        </w:rPr>
        <w:t xml:space="preserve">Thời hạn hiệu lực của báo giá: </w:t>
      </w:r>
      <w:r w:rsidR="00264990" w:rsidRPr="009A6990">
        <w:rPr>
          <w:rStyle w:val="Hyperlink"/>
          <w:color w:val="auto"/>
          <w:sz w:val="27"/>
          <w:szCs w:val="27"/>
          <w:u w:val="none"/>
        </w:rPr>
        <w:t>Tối thiểu 90</w:t>
      </w:r>
      <w:r w:rsidRPr="009A6990">
        <w:rPr>
          <w:rStyle w:val="Hyperlink"/>
          <w:color w:val="auto"/>
          <w:sz w:val="27"/>
          <w:szCs w:val="27"/>
          <w:u w:val="none"/>
        </w:rPr>
        <w:t xml:space="preserve"> ngày</w:t>
      </w:r>
      <w:r w:rsidR="00DD536F" w:rsidRPr="009A6990">
        <w:rPr>
          <w:rStyle w:val="Hyperlink"/>
          <w:color w:val="auto"/>
          <w:sz w:val="27"/>
          <w:szCs w:val="27"/>
          <w:u w:val="none"/>
        </w:rPr>
        <w:t xml:space="preserve">, kể từ ngày </w:t>
      </w:r>
      <w:r w:rsidR="00264990" w:rsidRPr="009A6990">
        <w:rPr>
          <w:rStyle w:val="Hyperlink"/>
          <w:color w:val="auto"/>
          <w:sz w:val="27"/>
          <w:szCs w:val="27"/>
          <w:u w:val="none"/>
        </w:rPr>
        <w:t>gửi báo giá</w:t>
      </w:r>
    </w:p>
    <w:p w14:paraId="598EFF5B" w14:textId="77777777" w:rsidR="00732193" w:rsidRPr="009A6990" w:rsidRDefault="00867716" w:rsidP="009A6990">
      <w:pPr>
        <w:spacing w:before="120"/>
        <w:ind w:firstLine="567"/>
        <w:jc w:val="both"/>
        <w:rPr>
          <w:b/>
          <w:sz w:val="27"/>
          <w:szCs w:val="27"/>
        </w:rPr>
      </w:pPr>
      <w:r w:rsidRPr="009A6990">
        <w:rPr>
          <w:b/>
          <w:sz w:val="27"/>
          <w:szCs w:val="27"/>
        </w:rPr>
        <w:t>II. Nội dung yêu cầu báo giá.</w:t>
      </w:r>
    </w:p>
    <w:p w14:paraId="5DE719C1" w14:textId="77777777" w:rsidR="00732193" w:rsidRPr="009A6990" w:rsidRDefault="00867716" w:rsidP="009A6990">
      <w:pPr>
        <w:spacing w:before="120"/>
        <w:ind w:firstLine="567"/>
        <w:jc w:val="both"/>
        <w:rPr>
          <w:b/>
          <w:sz w:val="27"/>
          <w:szCs w:val="27"/>
        </w:rPr>
      </w:pPr>
      <w:r w:rsidRPr="009A6990">
        <w:rPr>
          <w:b/>
          <w:sz w:val="27"/>
          <w:szCs w:val="27"/>
        </w:rPr>
        <w:t>1. Danh mục đề nghị báo giá.</w:t>
      </w:r>
    </w:p>
    <w:p w14:paraId="05D3D6D6" w14:textId="77777777" w:rsidR="00732193" w:rsidRPr="009A6990" w:rsidRDefault="00867716" w:rsidP="009A6990">
      <w:pPr>
        <w:spacing w:before="120"/>
        <w:ind w:firstLine="567"/>
        <w:jc w:val="center"/>
        <w:rPr>
          <w:i/>
          <w:sz w:val="27"/>
          <w:szCs w:val="27"/>
        </w:rPr>
      </w:pPr>
      <w:r w:rsidRPr="009A6990">
        <w:rPr>
          <w:i/>
          <w:sz w:val="27"/>
          <w:szCs w:val="27"/>
        </w:rPr>
        <w:t>(Đính kèm danh mục yêu cầu báo giá)</w:t>
      </w:r>
    </w:p>
    <w:p w14:paraId="2AE57B6D" w14:textId="77777777" w:rsidR="00732193" w:rsidRPr="009A6990" w:rsidRDefault="00867716" w:rsidP="009A6990">
      <w:pPr>
        <w:spacing w:before="120"/>
        <w:ind w:firstLine="567"/>
        <w:jc w:val="both"/>
        <w:rPr>
          <w:sz w:val="27"/>
          <w:szCs w:val="27"/>
        </w:rPr>
      </w:pPr>
      <w:r w:rsidRPr="009A6990">
        <w:rPr>
          <w:b/>
          <w:color w:val="000000" w:themeColor="text1"/>
          <w:sz w:val="27"/>
          <w:szCs w:val="27"/>
        </w:rPr>
        <w:t>2. Các thông tin khác.</w:t>
      </w:r>
    </w:p>
    <w:p w14:paraId="40BCDA77" w14:textId="781A7463" w:rsidR="00732193" w:rsidRPr="009A6990" w:rsidRDefault="00867716" w:rsidP="000806EC">
      <w:pPr>
        <w:spacing w:before="120"/>
        <w:ind w:firstLine="567"/>
        <w:jc w:val="both"/>
        <w:rPr>
          <w:bCs/>
          <w:sz w:val="27"/>
          <w:szCs w:val="27"/>
        </w:rPr>
      </w:pPr>
      <w:r w:rsidRPr="009A6990">
        <w:rPr>
          <w:sz w:val="27"/>
          <w:szCs w:val="27"/>
        </w:rPr>
        <w:t xml:space="preserve">Bảng cung cấp thông tin hàng hóa và </w:t>
      </w:r>
      <w:r w:rsidR="009707C6">
        <w:rPr>
          <w:sz w:val="27"/>
          <w:szCs w:val="27"/>
        </w:rPr>
        <w:t>báo</w:t>
      </w:r>
      <w:r w:rsidRPr="009A6990">
        <w:rPr>
          <w:sz w:val="27"/>
          <w:szCs w:val="27"/>
        </w:rPr>
        <w:t xml:space="preserve"> giá thực hiện theo đúng </w:t>
      </w:r>
      <w:r w:rsidRPr="009A6990">
        <w:rPr>
          <w:b/>
          <w:i/>
          <w:sz w:val="27"/>
          <w:szCs w:val="27"/>
        </w:rPr>
        <w:t>“Mẫu báo giá”</w:t>
      </w:r>
      <w:r w:rsidRPr="009A6990">
        <w:rPr>
          <w:sz w:val="27"/>
          <w:szCs w:val="27"/>
        </w:rPr>
        <w:t xml:space="preserve"> đính kèm, gồm: </w:t>
      </w:r>
      <w:r w:rsidR="00C10FEB" w:rsidRPr="00C10FEB">
        <w:rPr>
          <w:sz w:val="27"/>
          <w:szCs w:val="27"/>
        </w:rPr>
        <w:t xml:space="preserve">Số thứ tự; Tên hàng hóa; Ký, mã, nhãn hiệu, model, hãng sản xuất; Mã HS; Năm sản xuất; Xuất xứ; Số lượng; Đơn giá; </w:t>
      </w:r>
      <w:r w:rsidR="00964FD1">
        <w:rPr>
          <w:sz w:val="27"/>
          <w:szCs w:val="27"/>
        </w:rPr>
        <w:t>T</w:t>
      </w:r>
      <w:r w:rsidR="00790F15" w:rsidRPr="00790F15">
        <w:rPr>
          <w:sz w:val="27"/>
          <w:szCs w:val="27"/>
        </w:rPr>
        <w:t>hông số kỹ thuật và các tiêu chuẩn</w:t>
      </w:r>
      <w:r w:rsidR="00790F15">
        <w:rPr>
          <w:sz w:val="27"/>
          <w:szCs w:val="27"/>
        </w:rPr>
        <w:t xml:space="preserve">; </w:t>
      </w:r>
      <w:r w:rsidR="00C10FEB" w:rsidRPr="00C10FEB">
        <w:rPr>
          <w:sz w:val="27"/>
          <w:szCs w:val="27"/>
        </w:rPr>
        <w:t>Chi phí cho các dịch vụ liên quan; Thuế, phí, lê phí (nếu có); Thành tiền.</w:t>
      </w:r>
      <w:r w:rsidRPr="009A6990">
        <w:rPr>
          <w:bCs/>
          <w:sz w:val="27"/>
          <w:szCs w:val="27"/>
        </w:rPr>
        <w:t>.</w:t>
      </w:r>
    </w:p>
    <w:p w14:paraId="2815E737" w14:textId="2BD9FA49" w:rsidR="00732193" w:rsidRPr="009A6990" w:rsidRDefault="00867716" w:rsidP="009A6990">
      <w:pPr>
        <w:spacing w:before="120"/>
        <w:ind w:firstLine="567"/>
        <w:jc w:val="center"/>
        <w:rPr>
          <w:i/>
          <w:sz w:val="27"/>
          <w:szCs w:val="27"/>
        </w:rPr>
      </w:pPr>
      <w:r w:rsidRPr="009A6990">
        <w:rPr>
          <w:i/>
          <w:sz w:val="27"/>
          <w:szCs w:val="27"/>
        </w:rPr>
        <w:t xml:space="preserve">(Đính kèm Biểu mẫu bảng </w:t>
      </w:r>
      <w:r w:rsidR="009707C6">
        <w:rPr>
          <w:i/>
          <w:sz w:val="27"/>
          <w:szCs w:val="27"/>
        </w:rPr>
        <w:t>báo</w:t>
      </w:r>
      <w:r w:rsidRPr="009A6990">
        <w:rPr>
          <w:i/>
          <w:sz w:val="27"/>
          <w:szCs w:val="27"/>
        </w:rPr>
        <w:t xml:space="preserve"> giá)</w:t>
      </w:r>
    </w:p>
    <w:p w14:paraId="6B53F69B" w14:textId="77777777" w:rsidR="00732193" w:rsidRPr="009A6990" w:rsidRDefault="00867716" w:rsidP="009A6990">
      <w:pPr>
        <w:spacing w:before="120"/>
        <w:jc w:val="both"/>
        <w:rPr>
          <w:bCs/>
          <w:i/>
          <w:iCs/>
          <w:sz w:val="27"/>
          <w:szCs w:val="27"/>
          <w:lang w:val="vi-VN"/>
        </w:rPr>
      </w:pPr>
      <w:r w:rsidRPr="009A6990">
        <w:rPr>
          <w:b/>
          <w:bCs/>
          <w:i/>
          <w:iCs/>
          <w:sz w:val="27"/>
          <w:szCs w:val="27"/>
          <w:lang w:val="vi-VN"/>
        </w:rPr>
        <w:t>Ghi chú:</w:t>
      </w:r>
      <w:r w:rsidRPr="009A6990">
        <w:rPr>
          <w:bCs/>
          <w:i/>
          <w:iCs/>
          <w:sz w:val="27"/>
          <w:szCs w:val="27"/>
          <w:lang w:val="vi-VN"/>
        </w:rPr>
        <w:t xml:space="preserve"> Tổng giá trị </w:t>
      </w:r>
      <w:r w:rsidRPr="009A6990">
        <w:rPr>
          <w:bCs/>
          <w:i/>
          <w:iCs/>
          <w:sz w:val="27"/>
          <w:szCs w:val="27"/>
        </w:rPr>
        <w:t xml:space="preserve">báo giá </w:t>
      </w:r>
      <w:r w:rsidRPr="009A6990">
        <w:rPr>
          <w:bCs/>
          <w:i/>
          <w:iCs/>
          <w:sz w:val="27"/>
          <w:szCs w:val="27"/>
          <w:lang w:val="vi-VN"/>
        </w:rPr>
        <w:t>phải bảo đảm đầy đủ</w:t>
      </w:r>
      <w:r w:rsidRPr="009A6990">
        <w:rPr>
          <w:bCs/>
          <w:i/>
          <w:iCs/>
          <w:sz w:val="27"/>
          <w:szCs w:val="27"/>
        </w:rPr>
        <w:t xml:space="preserve"> số lượng</w:t>
      </w:r>
      <w:r w:rsidRPr="009A6990">
        <w:rPr>
          <w:bCs/>
          <w:i/>
          <w:iCs/>
          <w:sz w:val="27"/>
          <w:szCs w:val="27"/>
          <w:lang w:val="vi-VN"/>
        </w:rPr>
        <w:t xml:space="preserve"> các mặt hàng theo danh mục để làm cơ sở xây dựng giá gói thầu theo hình thức trọn gói .</w:t>
      </w:r>
    </w:p>
    <w:p w14:paraId="5C5F6648" w14:textId="661E2A53" w:rsidR="004B2390" w:rsidRDefault="004B2390" w:rsidP="009A6990">
      <w:pPr>
        <w:spacing w:before="120"/>
        <w:ind w:firstLine="567"/>
        <w:jc w:val="both"/>
        <w:rPr>
          <w:sz w:val="27"/>
          <w:szCs w:val="27"/>
        </w:rPr>
      </w:pPr>
      <w:r>
        <w:rPr>
          <w:sz w:val="27"/>
          <w:szCs w:val="27"/>
        </w:rPr>
        <w:t xml:space="preserve">Bên chào giá đồng ý cho Bệnh viện được quyền sử dụng hoặc loại bỏ các văn bản báo giá mà không phải thông báo lý do với đơn vị </w:t>
      </w:r>
      <w:r w:rsidR="009707C6">
        <w:rPr>
          <w:sz w:val="27"/>
          <w:szCs w:val="27"/>
        </w:rPr>
        <w:t>báo</w:t>
      </w:r>
      <w:r>
        <w:rPr>
          <w:sz w:val="27"/>
          <w:szCs w:val="27"/>
        </w:rPr>
        <w:t xml:space="preserve"> giá</w:t>
      </w:r>
      <w:r w:rsidR="00044F73">
        <w:rPr>
          <w:sz w:val="27"/>
          <w:szCs w:val="27"/>
        </w:rPr>
        <w:t>.</w:t>
      </w:r>
    </w:p>
    <w:p w14:paraId="0F28790B" w14:textId="54D74191" w:rsidR="00732193" w:rsidRDefault="00867716" w:rsidP="009A6990">
      <w:pPr>
        <w:spacing w:before="120"/>
        <w:ind w:firstLine="567"/>
        <w:jc w:val="both"/>
        <w:rPr>
          <w:sz w:val="27"/>
          <w:szCs w:val="27"/>
        </w:rPr>
      </w:pPr>
      <w:r w:rsidRPr="009A6990">
        <w:rPr>
          <w:sz w:val="27"/>
          <w:szCs w:val="27"/>
        </w:rPr>
        <w:t>B</w:t>
      </w:r>
      <w:r w:rsidR="004B2390">
        <w:rPr>
          <w:sz w:val="27"/>
          <w:szCs w:val="27"/>
        </w:rPr>
        <w:t xml:space="preserve">ản báo giá của </w:t>
      </w:r>
      <w:r w:rsidR="001A43DE">
        <w:rPr>
          <w:sz w:val="27"/>
          <w:szCs w:val="27"/>
        </w:rPr>
        <w:t>c</w:t>
      </w:r>
      <w:r w:rsidR="001A43DE" w:rsidRPr="001A43DE">
        <w:rPr>
          <w:sz w:val="27"/>
          <w:szCs w:val="27"/>
        </w:rPr>
        <w:t xml:space="preserve">ác Quý Công ty, nhà cung cấp Văn phòng phẩm </w:t>
      </w:r>
      <w:r w:rsidR="004B2390">
        <w:rPr>
          <w:sz w:val="27"/>
          <w:szCs w:val="27"/>
        </w:rPr>
        <w:t xml:space="preserve">sẽ là căn cứ để Bệnh viện thực hiện các bước tiếp theo của quy trình đấu thầu, rất mong được sự quan tâm và tham gia từ phía các </w:t>
      </w:r>
      <w:r w:rsidR="001A43DE" w:rsidRPr="001A43DE">
        <w:rPr>
          <w:sz w:val="27"/>
          <w:szCs w:val="27"/>
        </w:rPr>
        <w:t>Quý Công ty, nhà cung cấp Văn phòng phẩm tại Việt Nam</w:t>
      </w:r>
      <w:r w:rsidR="004B2390">
        <w:rPr>
          <w:sz w:val="27"/>
          <w:szCs w:val="27"/>
        </w:rPr>
        <w:t>.</w:t>
      </w:r>
    </w:p>
    <w:p w14:paraId="18B0F352" w14:textId="2F2DB10C" w:rsidR="004B2390" w:rsidRPr="009A6990" w:rsidRDefault="004B2390" w:rsidP="009A6990">
      <w:pPr>
        <w:spacing w:before="120"/>
        <w:ind w:firstLine="567"/>
        <w:jc w:val="both"/>
        <w:rPr>
          <w:sz w:val="27"/>
          <w:szCs w:val="27"/>
        </w:rPr>
      </w:pPr>
      <w:r>
        <w:rPr>
          <w:sz w:val="27"/>
          <w:szCs w:val="27"/>
        </w:rPr>
        <w:t>Trân trọng.</w:t>
      </w:r>
    </w:p>
    <w:p w14:paraId="1EB861A8" w14:textId="77777777" w:rsidR="009A6990" w:rsidRPr="009A6990" w:rsidRDefault="009A6990" w:rsidP="009A6990">
      <w:pPr>
        <w:spacing w:before="120"/>
        <w:ind w:firstLine="567"/>
        <w:jc w:val="both"/>
        <w:rPr>
          <w:sz w:val="28"/>
          <w:szCs w:val="28"/>
        </w:rPr>
      </w:pPr>
    </w:p>
    <w:p w14:paraId="22872886" w14:textId="4AEEE029" w:rsidR="00732193" w:rsidRDefault="00867716" w:rsidP="009A6990">
      <w:pPr>
        <w:spacing w:before="120" w:line="288" w:lineRule="auto"/>
        <w:jc w:val="both"/>
        <w:rPr>
          <w:sz w:val="28"/>
          <w:szCs w:val="28"/>
        </w:rPr>
      </w:pPr>
      <w:r>
        <w:rPr>
          <w:b/>
          <w:i/>
        </w:rPr>
        <w:t>Nơi nhận:</w:t>
      </w:r>
      <w:r>
        <w:rPr>
          <w:b/>
          <w:iCs/>
        </w:rPr>
        <w:tab/>
      </w:r>
      <w:r>
        <w:rPr>
          <w:b/>
          <w:iCs/>
        </w:rPr>
        <w:tab/>
      </w:r>
      <w:r>
        <w:rPr>
          <w:b/>
          <w:iCs/>
        </w:rPr>
        <w:tab/>
      </w:r>
      <w:r>
        <w:rPr>
          <w:b/>
          <w:iCs/>
        </w:rPr>
        <w:tab/>
      </w:r>
      <w:r>
        <w:rPr>
          <w:b/>
          <w:iCs/>
        </w:rPr>
        <w:tab/>
      </w:r>
      <w:r>
        <w:rPr>
          <w:b/>
          <w:iCs/>
        </w:rPr>
        <w:tab/>
      </w:r>
      <w:r>
        <w:rPr>
          <w:b/>
          <w:iCs/>
        </w:rPr>
        <w:tab/>
        <w:t xml:space="preserve">     </w:t>
      </w:r>
      <w:r w:rsidR="00FE7C8D">
        <w:rPr>
          <w:b/>
          <w:iCs/>
        </w:rPr>
        <w:tab/>
      </w:r>
      <w:r w:rsidR="00FE7C8D">
        <w:rPr>
          <w:b/>
          <w:iCs/>
        </w:rPr>
        <w:tab/>
      </w:r>
      <w:r>
        <w:rPr>
          <w:b/>
          <w:iCs/>
        </w:rPr>
        <w:t xml:space="preserve"> </w:t>
      </w:r>
      <w:r>
        <w:rPr>
          <w:b/>
          <w:sz w:val="28"/>
          <w:szCs w:val="28"/>
        </w:rPr>
        <w:t>GIÁM ĐỐC</w:t>
      </w:r>
    </w:p>
    <w:p w14:paraId="12F03568" w14:textId="1D630FCD" w:rsidR="00F17515" w:rsidRPr="00F17515" w:rsidRDefault="00F17515" w:rsidP="00F17515">
      <w:pPr>
        <w:tabs>
          <w:tab w:val="left" w:pos="284"/>
        </w:tabs>
        <w:jc w:val="both"/>
        <w:rPr>
          <w:sz w:val="20"/>
          <w:szCs w:val="20"/>
        </w:rPr>
      </w:pPr>
      <w:r>
        <w:rPr>
          <w:sz w:val="20"/>
          <w:szCs w:val="20"/>
        </w:rPr>
        <w:t xml:space="preserve">- </w:t>
      </w:r>
      <w:r w:rsidRPr="00F17515">
        <w:rPr>
          <w:sz w:val="20"/>
          <w:szCs w:val="20"/>
        </w:rPr>
        <w:t>Như kính gửi;</w:t>
      </w:r>
    </w:p>
    <w:p w14:paraId="243D9520" w14:textId="5935FF16" w:rsidR="00F17515" w:rsidRPr="00F17515" w:rsidRDefault="00F17515" w:rsidP="00F17515">
      <w:pPr>
        <w:tabs>
          <w:tab w:val="left" w:pos="284"/>
        </w:tabs>
        <w:jc w:val="both"/>
        <w:rPr>
          <w:sz w:val="20"/>
          <w:szCs w:val="20"/>
        </w:rPr>
      </w:pPr>
      <w:r w:rsidRPr="00F17515">
        <w:rPr>
          <w:sz w:val="20"/>
          <w:szCs w:val="20"/>
        </w:rPr>
        <w:t>-</w:t>
      </w:r>
      <w:r>
        <w:rPr>
          <w:sz w:val="20"/>
          <w:szCs w:val="20"/>
        </w:rPr>
        <w:t xml:space="preserve"> </w:t>
      </w:r>
      <w:r w:rsidRPr="00F17515">
        <w:rPr>
          <w:sz w:val="20"/>
          <w:szCs w:val="20"/>
        </w:rPr>
        <w:t>muasamcong.mpi.gov.vn;</w:t>
      </w:r>
    </w:p>
    <w:p w14:paraId="538CB916" w14:textId="00F6909F" w:rsidR="00F17515" w:rsidRDefault="00F17515" w:rsidP="00F17515">
      <w:pPr>
        <w:tabs>
          <w:tab w:val="left" w:pos="284"/>
        </w:tabs>
        <w:jc w:val="both"/>
        <w:rPr>
          <w:sz w:val="20"/>
          <w:szCs w:val="20"/>
        </w:rPr>
      </w:pPr>
      <w:r w:rsidRPr="00F17515">
        <w:rPr>
          <w:sz w:val="20"/>
          <w:szCs w:val="20"/>
        </w:rPr>
        <w:t>-</w:t>
      </w:r>
      <w:r>
        <w:rPr>
          <w:sz w:val="20"/>
          <w:szCs w:val="20"/>
        </w:rPr>
        <w:t xml:space="preserve"> </w:t>
      </w:r>
      <w:r w:rsidRPr="00F17515">
        <w:rPr>
          <w:sz w:val="20"/>
          <w:szCs w:val="20"/>
        </w:rPr>
        <w:t xml:space="preserve">Website https://bvphcntayninh.vn; </w:t>
      </w:r>
    </w:p>
    <w:p w14:paraId="60D66CF2" w14:textId="0A03EC4B" w:rsidR="00732193" w:rsidRPr="009A6990" w:rsidRDefault="009A6990" w:rsidP="00F17515">
      <w:pPr>
        <w:tabs>
          <w:tab w:val="left" w:pos="284"/>
        </w:tabs>
        <w:jc w:val="both"/>
        <w:rPr>
          <w:sz w:val="20"/>
          <w:szCs w:val="20"/>
        </w:rPr>
      </w:pPr>
      <w:r>
        <w:rPr>
          <w:sz w:val="20"/>
          <w:szCs w:val="20"/>
        </w:rPr>
        <w:t xml:space="preserve">- </w:t>
      </w:r>
      <w:r w:rsidR="00867716">
        <w:rPr>
          <w:sz w:val="20"/>
          <w:szCs w:val="20"/>
        </w:rPr>
        <w:t>Lưu</w:t>
      </w:r>
      <w:r w:rsidR="00FE7C8D">
        <w:rPr>
          <w:sz w:val="20"/>
          <w:szCs w:val="20"/>
        </w:rPr>
        <w:t>: VT; TC-HCQT.</w:t>
      </w:r>
    </w:p>
    <w:p w14:paraId="1D1E5F13" w14:textId="77777777" w:rsidR="00732193" w:rsidRDefault="00867716" w:rsidP="000153F5">
      <w:pPr>
        <w:tabs>
          <w:tab w:val="left" w:pos="284"/>
        </w:tabs>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sectPr w:rsidR="00732193" w:rsidSect="00FE7C8D">
      <w:pgSz w:w="11907" w:h="16840"/>
      <w:pgMar w:top="993" w:right="851" w:bottom="108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B715D" w14:textId="77777777" w:rsidR="003E1AA2" w:rsidRDefault="003E1AA2">
      <w:r>
        <w:separator/>
      </w:r>
    </w:p>
  </w:endnote>
  <w:endnote w:type="continuationSeparator" w:id="0">
    <w:p w14:paraId="328C51D1" w14:textId="77777777" w:rsidR="003E1AA2" w:rsidRDefault="003E1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Helvetica">
    <w:panose1 w:val="020B0604020202020204"/>
    <w:charset w:val="00"/>
    <w:family w:val="swiss"/>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D5504" w14:textId="77777777" w:rsidR="003E1AA2" w:rsidRDefault="003E1AA2">
      <w:r>
        <w:separator/>
      </w:r>
    </w:p>
  </w:footnote>
  <w:footnote w:type="continuationSeparator" w:id="0">
    <w:p w14:paraId="632E1192" w14:textId="77777777" w:rsidR="003E1AA2" w:rsidRDefault="003E1A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349F7"/>
    <w:multiLevelType w:val="multilevel"/>
    <w:tmpl w:val="2A6349F7"/>
    <w:lvl w:ilvl="0">
      <w:start w:val="1"/>
      <w:numFmt w:val="bullet"/>
      <w:lvlText w:val="-"/>
      <w:lvlJc w:val="left"/>
      <w:pPr>
        <w:tabs>
          <w:tab w:val="left" w:pos="1288"/>
        </w:tabs>
        <w:ind w:left="1288" w:hanging="360"/>
      </w:pPr>
      <w:rPr>
        <w:rFonts w:ascii="Times New Roman" w:eastAsia="Times New Roman" w:hAnsi="Times New Roman" w:cs="Times New Roman" w:hint="default"/>
      </w:rPr>
    </w:lvl>
    <w:lvl w:ilvl="1">
      <w:start w:val="1"/>
      <w:numFmt w:val="bullet"/>
      <w:lvlText w:val="o"/>
      <w:lvlJc w:val="left"/>
      <w:pPr>
        <w:tabs>
          <w:tab w:val="left" w:pos="2008"/>
        </w:tabs>
        <w:ind w:left="2008" w:hanging="360"/>
      </w:pPr>
      <w:rPr>
        <w:rFonts w:ascii="Courier New" w:hAnsi="Courier New" w:cs="Courier New" w:hint="default"/>
      </w:rPr>
    </w:lvl>
    <w:lvl w:ilvl="2">
      <w:start w:val="1"/>
      <w:numFmt w:val="bullet"/>
      <w:lvlText w:val=""/>
      <w:lvlJc w:val="left"/>
      <w:pPr>
        <w:tabs>
          <w:tab w:val="left" w:pos="2728"/>
        </w:tabs>
        <w:ind w:left="2728" w:hanging="360"/>
      </w:pPr>
      <w:rPr>
        <w:rFonts w:ascii="Wingdings" w:hAnsi="Wingdings" w:hint="default"/>
      </w:rPr>
    </w:lvl>
    <w:lvl w:ilvl="3">
      <w:start w:val="1"/>
      <w:numFmt w:val="bullet"/>
      <w:lvlText w:val=""/>
      <w:lvlJc w:val="left"/>
      <w:pPr>
        <w:tabs>
          <w:tab w:val="left" w:pos="3448"/>
        </w:tabs>
        <w:ind w:left="3448" w:hanging="360"/>
      </w:pPr>
      <w:rPr>
        <w:rFonts w:ascii="Symbol" w:hAnsi="Symbol" w:hint="default"/>
      </w:rPr>
    </w:lvl>
    <w:lvl w:ilvl="4">
      <w:start w:val="1"/>
      <w:numFmt w:val="bullet"/>
      <w:lvlText w:val="o"/>
      <w:lvlJc w:val="left"/>
      <w:pPr>
        <w:tabs>
          <w:tab w:val="left" w:pos="4168"/>
        </w:tabs>
        <w:ind w:left="4168" w:hanging="360"/>
      </w:pPr>
      <w:rPr>
        <w:rFonts w:ascii="Courier New" w:hAnsi="Courier New" w:cs="Courier New" w:hint="default"/>
      </w:rPr>
    </w:lvl>
    <w:lvl w:ilvl="5">
      <w:start w:val="1"/>
      <w:numFmt w:val="bullet"/>
      <w:lvlText w:val=""/>
      <w:lvlJc w:val="left"/>
      <w:pPr>
        <w:tabs>
          <w:tab w:val="left" w:pos="4888"/>
        </w:tabs>
        <w:ind w:left="4888" w:hanging="360"/>
      </w:pPr>
      <w:rPr>
        <w:rFonts w:ascii="Wingdings" w:hAnsi="Wingdings" w:hint="default"/>
      </w:rPr>
    </w:lvl>
    <w:lvl w:ilvl="6">
      <w:start w:val="1"/>
      <w:numFmt w:val="bullet"/>
      <w:lvlText w:val=""/>
      <w:lvlJc w:val="left"/>
      <w:pPr>
        <w:tabs>
          <w:tab w:val="left" w:pos="5608"/>
        </w:tabs>
        <w:ind w:left="5608" w:hanging="360"/>
      </w:pPr>
      <w:rPr>
        <w:rFonts w:ascii="Symbol" w:hAnsi="Symbol" w:hint="default"/>
      </w:rPr>
    </w:lvl>
    <w:lvl w:ilvl="7">
      <w:start w:val="1"/>
      <w:numFmt w:val="bullet"/>
      <w:lvlText w:val="o"/>
      <w:lvlJc w:val="left"/>
      <w:pPr>
        <w:tabs>
          <w:tab w:val="left" w:pos="6328"/>
        </w:tabs>
        <w:ind w:left="6328" w:hanging="360"/>
      </w:pPr>
      <w:rPr>
        <w:rFonts w:ascii="Courier New" w:hAnsi="Courier New" w:cs="Courier New" w:hint="default"/>
      </w:rPr>
    </w:lvl>
    <w:lvl w:ilvl="8">
      <w:start w:val="1"/>
      <w:numFmt w:val="bullet"/>
      <w:lvlText w:val=""/>
      <w:lvlJc w:val="left"/>
      <w:pPr>
        <w:tabs>
          <w:tab w:val="left" w:pos="7048"/>
        </w:tabs>
        <w:ind w:left="7048" w:hanging="360"/>
      </w:pPr>
      <w:rPr>
        <w:rFonts w:ascii="Wingdings" w:hAnsi="Wingdings" w:hint="default"/>
      </w:rPr>
    </w:lvl>
  </w:abstractNum>
  <w:num w:numId="1" w16cid:durableId="1007944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2D5"/>
    <w:rsid w:val="00000536"/>
    <w:rsid w:val="00001A1F"/>
    <w:rsid w:val="000036F9"/>
    <w:rsid w:val="00003D49"/>
    <w:rsid w:val="0001071E"/>
    <w:rsid w:val="00010A67"/>
    <w:rsid w:val="00011A4E"/>
    <w:rsid w:val="000122E1"/>
    <w:rsid w:val="00013778"/>
    <w:rsid w:val="000153F5"/>
    <w:rsid w:val="000178CE"/>
    <w:rsid w:val="00023E12"/>
    <w:rsid w:val="0002547A"/>
    <w:rsid w:val="00025A50"/>
    <w:rsid w:val="00026943"/>
    <w:rsid w:val="00030415"/>
    <w:rsid w:val="000336E2"/>
    <w:rsid w:val="000415D4"/>
    <w:rsid w:val="000432D0"/>
    <w:rsid w:val="00044F73"/>
    <w:rsid w:val="00047085"/>
    <w:rsid w:val="000530B7"/>
    <w:rsid w:val="00055119"/>
    <w:rsid w:val="00061153"/>
    <w:rsid w:val="00064D9E"/>
    <w:rsid w:val="000651AA"/>
    <w:rsid w:val="00067579"/>
    <w:rsid w:val="00067E31"/>
    <w:rsid w:val="000710B4"/>
    <w:rsid w:val="00071876"/>
    <w:rsid w:val="00072751"/>
    <w:rsid w:val="00074C37"/>
    <w:rsid w:val="000769F9"/>
    <w:rsid w:val="00076E0C"/>
    <w:rsid w:val="000772BF"/>
    <w:rsid w:val="00077834"/>
    <w:rsid w:val="000806EC"/>
    <w:rsid w:val="00082175"/>
    <w:rsid w:val="00084F13"/>
    <w:rsid w:val="000859D8"/>
    <w:rsid w:val="00087541"/>
    <w:rsid w:val="00090CAA"/>
    <w:rsid w:val="00091583"/>
    <w:rsid w:val="00092D8F"/>
    <w:rsid w:val="00094EE1"/>
    <w:rsid w:val="000966D2"/>
    <w:rsid w:val="000A2CA7"/>
    <w:rsid w:val="000A3588"/>
    <w:rsid w:val="000A537D"/>
    <w:rsid w:val="000A57C5"/>
    <w:rsid w:val="000B02F5"/>
    <w:rsid w:val="000B5A1B"/>
    <w:rsid w:val="000B6620"/>
    <w:rsid w:val="000B7BD4"/>
    <w:rsid w:val="000C0259"/>
    <w:rsid w:val="000C0A4B"/>
    <w:rsid w:val="000C0B19"/>
    <w:rsid w:val="000C1C33"/>
    <w:rsid w:val="000C264D"/>
    <w:rsid w:val="000C3D93"/>
    <w:rsid w:val="000C51E0"/>
    <w:rsid w:val="000C55C4"/>
    <w:rsid w:val="000C7AAF"/>
    <w:rsid w:val="000D417D"/>
    <w:rsid w:val="000E2873"/>
    <w:rsid w:val="000E3B43"/>
    <w:rsid w:val="000E3E93"/>
    <w:rsid w:val="000E42C2"/>
    <w:rsid w:val="000E4FFE"/>
    <w:rsid w:val="000E5FC7"/>
    <w:rsid w:val="000E77CC"/>
    <w:rsid w:val="000F03BD"/>
    <w:rsid w:val="000F0DD2"/>
    <w:rsid w:val="000F6078"/>
    <w:rsid w:val="000F654A"/>
    <w:rsid w:val="001045AF"/>
    <w:rsid w:val="00105400"/>
    <w:rsid w:val="0011221F"/>
    <w:rsid w:val="001158E8"/>
    <w:rsid w:val="00116E0E"/>
    <w:rsid w:val="00121792"/>
    <w:rsid w:val="001220EC"/>
    <w:rsid w:val="0012423D"/>
    <w:rsid w:val="001248A3"/>
    <w:rsid w:val="00126CF4"/>
    <w:rsid w:val="00126D8A"/>
    <w:rsid w:val="0013188B"/>
    <w:rsid w:val="001326C3"/>
    <w:rsid w:val="00133CAE"/>
    <w:rsid w:val="00133CBA"/>
    <w:rsid w:val="00134427"/>
    <w:rsid w:val="0013616C"/>
    <w:rsid w:val="00137741"/>
    <w:rsid w:val="00137B0C"/>
    <w:rsid w:val="0014052D"/>
    <w:rsid w:val="0014294C"/>
    <w:rsid w:val="00144C3D"/>
    <w:rsid w:val="001454D8"/>
    <w:rsid w:val="00151E31"/>
    <w:rsid w:val="00152EC1"/>
    <w:rsid w:val="001536A5"/>
    <w:rsid w:val="00156CBF"/>
    <w:rsid w:val="00160705"/>
    <w:rsid w:val="00160CB6"/>
    <w:rsid w:val="0016355C"/>
    <w:rsid w:val="00163A4E"/>
    <w:rsid w:val="0016471A"/>
    <w:rsid w:val="0016571B"/>
    <w:rsid w:val="0016575E"/>
    <w:rsid w:val="00165836"/>
    <w:rsid w:val="00166074"/>
    <w:rsid w:val="00171110"/>
    <w:rsid w:val="00171866"/>
    <w:rsid w:val="001751F5"/>
    <w:rsid w:val="00176C6D"/>
    <w:rsid w:val="00180365"/>
    <w:rsid w:val="00184A02"/>
    <w:rsid w:val="001852A9"/>
    <w:rsid w:val="00185D8F"/>
    <w:rsid w:val="001878F9"/>
    <w:rsid w:val="001910E7"/>
    <w:rsid w:val="0019265F"/>
    <w:rsid w:val="00192764"/>
    <w:rsid w:val="0019326A"/>
    <w:rsid w:val="001940E6"/>
    <w:rsid w:val="00195E90"/>
    <w:rsid w:val="00196D85"/>
    <w:rsid w:val="001A24FC"/>
    <w:rsid w:val="001A43DE"/>
    <w:rsid w:val="001A43F2"/>
    <w:rsid w:val="001A4C80"/>
    <w:rsid w:val="001A6576"/>
    <w:rsid w:val="001A6F52"/>
    <w:rsid w:val="001A6FFA"/>
    <w:rsid w:val="001B0B82"/>
    <w:rsid w:val="001B0F26"/>
    <w:rsid w:val="001B3CB0"/>
    <w:rsid w:val="001B48A3"/>
    <w:rsid w:val="001B791F"/>
    <w:rsid w:val="001C0572"/>
    <w:rsid w:val="001C2E32"/>
    <w:rsid w:val="001C351C"/>
    <w:rsid w:val="001C43A8"/>
    <w:rsid w:val="001C47CB"/>
    <w:rsid w:val="001D144A"/>
    <w:rsid w:val="001D35E0"/>
    <w:rsid w:val="001D627F"/>
    <w:rsid w:val="001D69E6"/>
    <w:rsid w:val="001D6F7D"/>
    <w:rsid w:val="001D7FC2"/>
    <w:rsid w:val="001E11C1"/>
    <w:rsid w:val="001E1783"/>
    <w:rsid w:val="001E3B53"/>
    <w:rsid w:val="001E4BD2"/>
    <w:rsid w:val="001E618A"/>
    <w:rsid w:val="001F2C32"/>
    <w:rsid w:val="001F3CE7"/>
    <w:rsid w:val="001F4B0D"/>
    <w:rsid w:val="001F5A69"/>
    <w:rsid w:val="001F76D6"/>
    <w:rsid w:val="001F77FD"/>
    <w:rsid w:val="001F7BC3"/>
    <w:rsid w:val="002002F9"/>
    <w:rsid w:val="002006BA"/>
    <w:rsid w:val="002066EE"/>
    <w:rsid w:val="00207C20"/>
    <w:rsid w:val="00210FD0"/>
    <w:rsid w:val="002123EC"/>
    <w:rsid w:val="00213A5B"/>
    <w:rsid w:val="00214703"/>
    <w:rsid w:val="002167CB"/>
    <w:rsid w:val="00216FB0"/>
    <w:rsid w:val="00217D03"/>
    <w:rsid w:val="002207A6"/>
    <w:rsid w:val="00223E5D"/>
    <w:rsid w:val="00224498"/>
    <w:rsid w:val="00225929"/>
    <w:rsid w:val="002270DD"/>
    <w:rsid w:val="0023176A"/>
    <w:rsid w:val="0023517C"/>
    <w:rsid w:val="002351E7"/>
    <w:rsid w:val="00236DBF"/>
    <w:rsid w:val="00237064"/>
    <w:rsid w:val="002370B9"/>
    <w:rsid w:val="00242134"/>
    <w:rsid w:val="002424A7"/>
    <w:rsid w:val="00243C04"/>
    <w:rsid w:val="0024628E"/>
    <w:rsid w:val="002501A7"/>
    <w:rsid w:val="002559E5"/>
    <w:rsid w:val="00255ADE"/>
    <w:rsid w:val="00256828"/>
    <w:rsid w:val="00257450"/>
    <w:rsid w:val="0026013B"/>
    <w:rsid w:val="00261791"/>
    <w:rsid w:val="002640AF"/>
    <w:rsid w:val="00264990"/>
    <w:rsid w:val="002714BC"/>
    <w:rsid w:val="002731CC"/>
    <w:rsid w:val="00285123"/>
    <w:rsid w:val="00285338"/>
    <w:rsid w:val="00287AA2"/>
    <w:rsid w:val="00290FB2"/>
    <w:rsid w:val="0029160D"/>
    <w:rsid w:val="00293813"/>
    <w:rsid w:val="0029395B"/>
    <w:rsid w:val="0029470D"/>
    <w:rsid w:val="00295E65"/>
    <w:rsid w:val="002A1B47"/>
    <w:rsid w:val="002A31C8"/>
    <w:rsid w:val="002A3A89"/>
    <w:rsid w:val="002A582B"/>
    <w:rsid w:val="002A70A3"/>
    <w:rsid w:val="002B0771"/>
    <w:rsid w:val="002B25F7"/>
    <w:rsid w:val="002B4DE2"/>
    <w:rsid w:val="002B5986"/>
    <w:rsid w:val="002C07D5"/>
    <w:rsid w:val="002C660E"/>
    <w:rsid w:val="002C7E9A"/>
    <w:rsid w:val="002D381A"/>
    <w:rsid w:val="002D4B31"/>
    <w:rsid w:val="002D668C"/>
    <w:rsid w:val="002D7F46"/>
    <w:rsid w:val="002E0E9C"/>
    <w:rsid w:val="002E4B83"/>
    <w:rsid w:val="002E5CCE"/>
    <w:rsid w:val="002E6FA4"/>
    <w:rsid w:val="002E77B3"/>
    <w:rsid w:val="002F0932"/>
    <w:rsid w:val="002F22F8"/>
    <w:rsid w:val="002F352F"/>
    <w:rsid w:val="002F48E2"/>
    <w:rsid w:val="002F55AC"/>
    <w:rsid w:val="002F7A17"/>
    <w:rsid w:val="002F7D3F"/>
    <w:rsid w:val="00300141"/>
    <w:rsid w:val="0030455C"/>
    <w:rsid w:val="00304647"/>
    <w:rsid w:val="00310039"/>
    <w:rsid w:val="003119CA"/>
    <w:rsid w:val="00312A1B"/>
    <w:rsid w:val="00312B9C"/>
    <w:rsid w:val="00313ACF"/>
    <w:rsid w:val="00314614"/>
    <w:rsid w:val="00315D4D"/>
    <w:rsid w:val="00317D37"/>
    <w:rsid w:val="00320C23"/>
    <w:rsid w:val="003233F5"/>
    <w:rsid w:val="0032708C"/>
    <w:rsid w:val="00332D56"/>
    <w:rsid w:val="003366BE"/>
    <w:rsid w:val="003366FA"/>
    <w:rsid w:val="00340283"/>
    <w:rsid w:val="00340939"/>
    <w:rsid w:val="00340CC0"/>
    <w:rsid w:val="00340D4C"/>
    <w:rsid w:val="00341D5E"/>
    <w:rsid w:val="00342976"/>
    <w:rsid w:val="003434C6"/>
    <w:rsid w:val="0034688F"/>
    <w:rsid w:val="00352590"/>
    <w:rsid w:val="003528D9"/>
    <w:rsid w:val="00352C10"/>
    <w:rsid w:val="00354CE9"/>
    <w:rsid w:val="003625D3"/>
    <w:rsid w:val="00365D0C"/>
    <w:rsid w:val="00366DAB"/>
    <w:rsid w:val="003725C2"/>
    <w:rsid w:val="0037312A"/>
    <w:rsid w:val="0037330A"/>
    <w:rsid w:val="00373552"/>
    <w:rsid w:val="00374796"/>
    <w:rsid w:val="0037607D"/>
    <w:rsid w:val="00380211"/>
    <w:rsid w:val="00380D6B"/>
    <w:rsid w:val="00390149"/>
    <w:rsid w:val="0039182C"/>
    <w:rsid w:val="0039192D"/>
    <w:rsid w:val="003930FC"/>
    <w:rsid w:val="00393908"/>
    <w:rsid w:val="0039392B"/>
    <w:rsid w:val="00395F4B"/>
    <w:rsid w:val="003A481D"/>
    <w:rsid w:val="003A4FD2"/>
    <w:rsid w:val="003B066B"/>
    <w:rsid w:val="003B0A94"/>
    <w:rsid w:val="003B2053"/>
    <w:rsid w:val="003B2822"/>
    <w:rsid w:val="003B3604"/>
    <w:rsid w:val="003B4BE9"/>
    <w:rsid w:val="003B5567"/>
    <w:rsid w:val="003B5AC0"/>
    <w:rsid w:val="003C7101"/>
    <w:rsid w:val="003D3254"/>
    <w:rsid w:val="003D4745"/>
    <w:rsid w:val="003D67C6"/>
    <w:rsid w:val="003D7CB2"/>
    <w:rsid w:val="003E1AA2"/>
    <w:rsid w:val="003E2C85"/>
    <w:rsid w:val="003F3BF4"/>
    <w:rsid w:val="003F5429"/>
    <w:rsid w:val="003F5976"/>
    <w:rsid w:val="003F6314"/>
    <w:rsid w:val="00400E41"/>
    <w:rsid w:val="004017E0"/>
    <w:rsid w:val="00401AEA"/>
    <w:rsid w:val="0040325B"/>
    <w:rsid w:val="00407356"/>
    <w:rsid w:val="00416D4D"/>
    <w:rsid w:val="004170E4"/>
    <w:rsid w:val="004204A2"/>
    <w:rsid w:val="004204AF"/>
    <w:rsid w:val="004205A0"/>
    <w:rsid w:val="00423A40"/>
    <w:rsid w:val="00423CF1"/>
    <w:rsid w:val="0042439D"/>
    <w:rsid w:val="00424412"/>
    <w:rsid w:val="0042559D"/>
    <w:rsid w:val="00427DF1"/>
    <w:rsid w:val="004307AA"/>
    <w:rsid w:val="00431216"/>
    <w:rsid w:val="00431E57"/>
    <w:rsid w:val="00433FDC"/>
    <w:rsid w:val="00434DD6"/>
    <w:rsid w:val="004351A4"/>
    <w:rsid w:val="00435A90"/>
    <w:rsid w:val="00436195"/>
    <w:rsid w:val="0043715B"/>
    <w:rsid w:val="00441C49"/>
    <w:rsid w:val="00444AA9"/>
    <w:rsid w:val="004468EE"/>
    <w:rsid w:val="004510A5"/>
    <w:rsid w:val="004517AF"/>
    <w:rsid w:val="00452928"/>
    <w:rsid w:val="00452DD8"/>
    <w:rsid w:val="0045338B"/>
    <w:rsid w:val="00453E45"/>
    <w:rsid w:val="00455717"/>
    <w:rsid w:val="00456BFA"/>
    <w:rsid w:val="00467E94"/>
    <w:rsid w:val="004715DA"/>
    <w:rsid w:val="00472099"/>
    <w:rsid w:val="0047216D"/>
    <w:rsid w:val="00473B4A"/>
    <w:rsid w:val="00473BBE"/>
    <w:rsid w:val="00473BEA"/>
    <w:rsid w:val="00481212"/>
    <w:rsid w:val="0048170E"/>
    <w:rsid w:val="004822B8"/>
    <w:rsid w:val="0049139E"/>
    <w:rsid w:val="00492B53"/>
    <w:rsid w:val="00493916"/>
    <w:rsid w:val="00495ABB"/>
    <w:rsid w:val="00496448"/>
    <w:rsid w:val="004965B5"/>
    <w:rsid w:val="004A1402"/>
    <w:rsid w:val="004A2118"/>
    <w:rsid w:val="004A525A"/>
    <w:rsid w:val="004A5408"/>
    <w:rsid w:val="004A5C17"/>
    <w:rsid w:val="004A76B9"/>
    <w:rsid w:val="004B08D6"/>
    <w:rsid w:val="004B1EA1"/>
    <w:rsid w:val="004B203F"/>
    <w:rsid w:val="004B2390"/>
    <w:rsid w:val="004B30A7"/>
    <w:rsid w:val="004B326C"/>
    <w:rsid w:val="004B5113"/>
    <w:rsid w:val="004B5668"/>
    <w:rsid w:val="004C1EA5"/>
    <w:rsid w:val="004C3F40"/>
    <w:rsid w:val="004C4178"/>
    <w:rsid w:val="004C43A0"/>
    <w:rsid w:val="004C7BE4"/>
    <w:rsid w:val="004C7DA5"/>
    <w:rsid w:val="004D1742"/>
    <w:rsid w:val="004D7367"/>
    <w:rsid w:val="004E16C8"/>
    <w:rsid w:val="004E2FC0"/>
    <w:rsid w:val="004E492B"/>
    <w:rsid w:val="004E783A"/>
    <w:rsid w:val="004E7B7A"/>
    <w:rsid w:val="004F3628"/>
    <w:rsid w:val="004F4526"/>
    <w:rsid w:val="004F4568"/>
    <w:rsid w:val="004F5594"/>
    <w:rsid w:val="00503860"/>
    <w:rsid w:val="0050768C"/>
    <w:rsid w:val="00510DF8"/>
    <w:rsid w:val="00517A78"/>
    <w:rsid w:val="00523626"/>
    <w:rsid w:val="00524AB9"/>
    <w:rsid w:val="00526BBF"/>
    <w:rsid w:val="00534BC7"/>
    <w:rsid w:val="005406A7"/>
    <w:rsid w:val="00540980"/>
    <w:rsid w:val="00541138"/>
    <w:rsid w:val="00541BAD"/>
    <w:rsid w:val="005447C8"/>
    <w:rsid w:val="00547ACE"/>
    <w:rsid w:val="00550022"/>
    <w:rsid w:val="00552DFB"/>
    <w:rsid w:val="00553496"/>
    <w:rsid w:val="0055397D"/>
    <w:rsid w:val="00553C6E"/>
    <w:rsid w:val="005654F4"/>
    <w:rsid w:val="0056558C"/>
    <w:rsid w:val="00566041"/>
    <w:rsid w:val="00566C08"/>
    <w:rsid w:val="0056710D"/>
    <w:rsid w:val="00571D35"/>
    <w:rsid w:val="00572AF9"/>
    <w:rsid w:val="0057364C"/>
    <w:rsid w:val="00576465"/>
    <w:rsid w:val="00580293"/>
    <w:rsid w:val="00581673"/>
    <w:rsid w:val="00585992"/>
    <w:rsid w:val="0058649D"/>
    <w:rsid w:val="00587245"/>
    <w:rsid w:val="00590526"/>
    <w:rsid w:val="0059191B"/>
    <w:rsid w:val="00594B6D"/>
    <w:rsid w:val="005A29D9"/>
    <w:rsid w:val="005A4DBD"/>
    <w:rsid w:val="005A5435"/>
    <w:rsid w:val="005B0C00"/>
    <w:rsid w:val="005B626D"/>
    <w:rsid w:val="005B7604"/>
    <w:rsid w:val="005C06A1"/>
    <w:rsid w:val="005C359B"/>
    <w:rsid w:val="005D2B36"/>
    <w:rsid w:val="005D30A9"/>
    <w:rsid w:val="005D4E1F"/>
    <w:rsid w:val="005D77AF"/>
    <w:rsid w:val="005E1857"/>
    <w:rsid w:val="005E2557"/>
    <w:rsid w:val="005E5997"/>
    <w:rsid w:val="005E6B23"/>
    <w:rsid w:val="005F5261"/>
    <w:rsid w:val="005F5CBC"/>
    <w:rsid w:val="005F650E"/>
    <w:rsid w:val="005F7896"/>
    <w:rsid w:val="00600B97"/>
    <w:rsid w:val="006079FD"/>
    <w:rsid w:val="00610C15"/>
    <w:rsid w:val="00610C6A"/>
    <w:rsid w:val="006113BA"/>
    <w:rsid w:val="00611B0C"/>
    <w:rsid w:val="0061251F"/>
    <w:rsid w:val="006131DD"/>
    <w:rsid w:val="00614481"/>
    <w:rsid w:val="006159F2"/>
    <w:rsid w:val="00615B28"/>
    <w:rsid w:val="006165CC"/>
    <w:rsid w:val="006258FE"/>
    <w:rsid w:val="00630138"/>
    <w:rsid w:val="00641C01"/>
    <w:rsid w:val="00644116"/>
    <w:rsid w:val="00647238"/>
    <w:rsid w:val="00654EF7"/>
    <w:rsid w:val="00655561"/>
    <w:rsid w:val="00662681"/>
    <w:rsid w:val="00663E56"/>
    <w:rsid w:val="00663F4E"/>
    <w:rsid w:val="00667747"/>
    <w:rsid w:val="00667C03"/>
    <w:rsid w:val="006712EF"/>
    <w:rsid w:val="0067359E"/>
    <w:rsid w:val="00674FDE"/>
    <w:rsid w:val="0067536D"/>
    <w:rsid w:val="00677711"/>
    <w:rsid w:val="00681AEA"/>
    <w:rsid w:val="00682F19"/>
    <w:rsid w:val="00685D60"/>
    <w:rsid w:val="00690EAF"/>
    <w:rsid w:val="00691A58"/>
    <w:rsid w:val="006A00EE"/>
    <w:rsid w:val="006A331C"/>
    <w:rsid w:val="006A338E"/>
    <w:rsid w:val="006A4CCB"/>
    <w:rsid w:val="006B1D9F"/>
    <w:rsid w:val="006B4C25"/>
    <w:rsid w:val="006B4FC2"/>
    <w:rsid w:val="006B5DAE"/>
    <w:rsid w:val="006C0247"/>
    <w:rsid w:val="006C1886"/>
    <w:rsid w:val="006C663E"/>
    <w:rsid w:val="006D1610"/>
    <w:rsid w:val="006D4874"/>
    <w:rsid w:val="006D54DA"/>
    <w:rsid w:val="006D55E4"/>
    <w:rsid w:val="006D64D7"/>
    <w:rsid w:val="006E13CB"/>
    <w:rsid w:val="006E322F"/>
    <w:rsid w:val="006E3694"/>
    <w:rsid w:val="006E3BCA"/>
    <w:rsid w:val="006E5493"/>
    <w:rsid w:val="006E59F5"/>
    <w:rsid w:val="006F0ECE"/>
    <w:rsid w:val="006F0EDC"/>
    <w:rsid w:val="006F1184"/>
    <w:rsid w:val="006F22AC"/>
    <w:rsid w:val="006F6301"/>
    <w:rsid w:val="006F6BBB"/>
    <w:rsid w:val="00702A72"/>
    <w:rsid w:val="007110E9"/>
    <w:rsid w:val="00711D35"/>
    <w:rsid w:val="00711EBB"/>
    <w:rsid w:val="007122CF"/>
    <w:rsid w:val="0071301E"/>
    <w:rsid w:val="00714A81"/>
    <w:rsid w:val="00714E9E"/>
    <w:rsid w:val="007156F4"/>
    <w:rsid w:val="00715EDB"/>
    <w:rsid w:val="007320F3"/>
    <w:rsid w:val="00732193"/>
    <w:rsid w:val="00735278"/>
    <w:rsid w:val="00737D92"/>
    <w:rsid w:val="00741B46"/>
    <w:rsid w:val="00741EE2"/>
    <w:rsid w:val="007429DC"/>
    <w:rsid w:val="0074661D"/>
    <w:rsid w:val="0074689F"/>
    <w:rsid w:val="007475AF"/>
    <w:rsid w:val="007515CB"/>
    <w:rsid w:val="00754544"/>
    <w:rsid w:val="00754BC4"/>
    <w:rsid w:val="007555AD"/>
    <w:rsid w:val="007577D4"/>
    <w:rsid w:val="00760398"/>
    <w:rsid w:val="00760D4D"/>
    <w:rsid w:val="00763535"/>
    <w:rsid w:val="00763D3D"/>
    <w:rsid w:val="007662B1"/>
    <w:rsid w:val="00766740"/>
    <w:rsid w:val="00767A5A"/>
    <w:rsid w:val="0077432B"/>
    <w:rsid w:val="0077611F"/>
    <w:rsid w:val="00777BA1"/>
    <w:rsid w:val="0078146E"/>
    <w:rsid w:val="0078443E"/>
    <w:rsid w:val="0078542A"/>
    <w:rsid w:val="00786E5E"/>
    <w:rsid w:val="00790F15"/>
    <w:rsid w:val="00793A76"/>
    <w:rsid w:val="00795DED"/>
    <w:rsid w:val="00795F4E"/>
    <w:rsid w:val="00797362"/>
    <w:rsid w:val="007A1735"/>
    <w:rsid w:val="007A1A8E"/>
    <w:rsid w:val="007A43ED"/>
    <w:rsid w:val="007B0C32"/>
    <w:rsid w:val="007B13F1"/>
    <w:rsid w:val="007B5F1E"/>
    <w:rsid w:val="007B687A"/>
    <w:rsid w:val="007B7DC7"/>
    <w:rsid w:val="007B7EFC"/>
    <w:rsid w:val="007C12DA"/>
    <w:rsid w:val="007C484D"/>
    <w:rsid w:val="007D14C5"/>
    <w:rsid w:val="007D34AC"/>
    <w:rsid w:val="007D597C"/>
    <w:rsid w:val="007D6C37"/>
    <w:rsid w:val="007E0297"/>
    <w:rsid w:val="007E20F0"/>
    <w:rsid w:val="007F32FB"/>
    <w:rsid w:val="007F36CE"/>
    <w:rsid w:val="007F5B59"/>
    <w:rsid w:val="007F66F3"/>
    <w:rsid w:val="007F7390"/>
    <w:rsid w:val="007F7C7D"/>
    <w:rsid w:val="008010B2"/>
    <w:rsid w:val="00801821"/>
    <w:rsid w:val="00801CEC"/>
    <w:rsid w:val="0080401E"/>
    <w:rsid w:val="008143D9"/>
    <w:rsid w:val="00814B29"/>
    <w:rsid w:val="00814F99"/>
    <w:rsid w:val="0081724B"/>
    <w:rsid w:val="008208F3"/>
    <w:rsid w:val="00820AEA"/>
    <w:rsid w:val="00821BD9"/>
    <w:rsid w:val="00822BED"/>
    <w:rsid w:val="00822F9F"/>
    <w:rsid w:val="008233AA"/>
    <w:rsid w:val="00825D85"/>
    <w:rsid w:val="00826F34"/>
    <w:rsid w:val="008300D1"/>
    <w:rsid w:val="00833F1D"/>
    <w:rsid w:val="00835EC7"/>
    <w:rsid w:val="0083613A"/>
    <w:rsid w:val="00842A6F"/>
    <w:rsid w:val="00843DDA"/>
    <w:rsid w:val="00851D9E"/>
    <w:rsid w:val="008565BE"/>
    <w:rsid w:val="008576BA"/>
    <w:rsid w:val="008609D2"/>
    <w:rsid w:val="00861326"/>
    <w:rsid w:val="008623D4"/>
    <w:rsid w:val="00864826"/>
    <w:rsid w:val="00867716"/>
    <w:rsid w:val="00867AFA"/>
    <w:rsid w:val="0087101A"/>
    <w:rsid w:val="00871489"/>
    <w:rsid w:val="00874D32"/>
    <w:rsid w:val="0087571C"/>
    <w:rsid w:val="0087623A"/>
    <w:rsid w:val="00877F3A"/>
    <w:rsid w:val="00881324"/>
    <w:rsid w:val="008825E9"/>
    <w:rsid w:val="00884BEA"/>
    <w:rsid w:val="00885BD3"/>
    <w:rsid w:val="00890274"/>
    <w:rsid w:val="0089064E"/>
    <w:rsid w:val="00890D08"/>
    <w:rsid w:val="008915E0"/>
    <w:rsid w:val="0089162C"/>
    <w:rsid w:val="008919B0"/>
    <w:rsid w:val="00894895"/>
    <w:rsid w:val="0089660B"/>
    <w:rsid w:val="008968B6"/>
    <w:rsid w:val="00897EC4"/>
    <w:rsid w:val="008A09BC"/>
    <w:rsid w:val="008A63F5"/>
    <w:rsid w:val="008A7675"/>
    <w:rsid w:val="008B05D3"/>
    <w:rsid w:val="008B4413"/>
    <w:rsid w:val="008B66A0"/>
    <w:rsid w:val="008C1614"/>
    <w:rsid w:val="008C17FF"/>
    <w:rsid w:val="008C2A63"/>
    <w:rsid w:val="008C3E55"/>
    <w:rsid w:val="008C548B"/>
    <w:rsid w:val="008C5A6A"/>
    <w:rsid w:val="008C645A"/>
    <w:rsid w:val="008C7907"/>
    <w:rsid w:val="008D457E"/>
    <w:rsid w:val="008D7AD7"/>
    <w:rsid w:val="008E282F"/>
    <w:rsid w:val="008E3043"/>
    <w:rsid w:val="008E3AAC"/>
    <w:rsid w:val="008E450F"/>
    <w:rsid w:val="008E4D55"/>
    <w:rsid w:val="008E7A6F"/>
    <w:rsid w:val="008F1B34"/>
    <w:rsid w:val="00900F7E"/>
    <w:rsid w:val="00903B85"/>
    <w:rsid w:val="009041C6"/>
    <w:rsid w:val="009069B0"/>
    <w:rsid w:val="00906F14"/>
    <w:rsid w:val="00907CB8"/>
    <w:rsid w:val="00913171"/>
    <w:rsid w:val="0092088A"/>
    <w:rsid w:val="0092302E"/>
    <w:rsid w:val="00925917"/>
    <w:rsid w:val="00925E22"/>
    <w:rsid w:val="00926CE5"/>
    <w:rsid w:val="009319DF"/>
    <w:rsid w:val="009340C7"/>
    <w:rsid w:val="00935648"/>
    <w:rsid w:val="009417A4"/>
    <w:rsid w:val="00941B5D"/>
    <w:rsid w:val="00943DC8"/>
    <w:rsid w:val="00943F7B"/>
    <w:rsid w:val="009440D3"/>
    <w:rsid w:val="009463E5"/>
    <w:rsid w:val="00947E7D"/>
    <w:rsid w:val="009502D2"/>
    <w:rsid w:val="00950829"/>
    <w:rsid w:val="00956196"/>
    <w:rsid w:val="0095691B"/>
    <w:rsid w:val="00957074"/>
    <w:rsid w:val="009621B6"/>
    <w:rsid w:val="00964FD1"/>
    <w:rsid w:val="009677F2"/>
    <w:rsid w:val="00967EA6"/>
    <w:rsid w:val="009707C6"/>
    <w:rsid w:val="00971287"/>
    <w:rsid w:val="009714EA"/>
    <w:rsid w:val="0097210A"/>
    <w:rsid w:val="00972FAD"/>
    <w:rsid w:val="00973E10"/>
    <w:rsid w:val="00977869"/>
    <w:rsid w:val="009821B4"/>
    <w:rsid w:val="009821D1"/>
    <w:rsid w:val="00982D95"/>
    <w:rsid w:val="009864EF"/>
    <w:rsid w:val="009915D0"/>
    <w:rsid w:val="00993F76"/>
    <w:rsid w:val="009948AB"/>
    <w:rsid w:val="0099590A"/>
    <w:rsid w:val="00996668"/>
    <w:rsid w:val="00996E96"/>
    <w:rsid w:val="009971B4"/>
    <w:rsid w:val="009A060A"/>
    <w:rsid w:val="009A1CD1"/>
    <w:rsid w:val="009A3520"/>
    <w:rsid w:val="009A5674"/>
    <w:rsid w:val="009A5FDB"/>
    <w:rsid w:val="009A6990"/>
    <w:rsid w:val="009B7279"/>
    <w:rsid w:val="009B77B4"/>
    <w:rsid w:val="009C3A66"/>
    <w:rsid w:val="009C41F2"/>
    <w:rsid w:val="009C504B"/>
    <w:rsid w:val="009C75EB"/>
    <w:rsid w:val="009D0200"/>
    <w:rsid w:val="009D1748"/>
    <w:rsid w:val="009D302C"/>
    <w:rsid w:val="009D3FE0"/>
    <w:rsid w:val="009D4687"/>
    <w:rsid w:val="009E27C2"/>
    <w:rsid w:val="009E6923"/>
    <w:rsid w:val="009E7726"/>
    <w:rsid w:val="009F22F4"/>
    <w:rsid w:val="009F3783"/>
    <w:rsid w:val="009F4061"/>
    <w:rsid w:val="009F5656"/>
    <w:rsid w:val="009F6A4F"/>
    <w:rsid w:val="00A00ED2"/>
    <w:rsid w:val="00A02E11"/>
    <w:rsid w:val="00A0441A"/>
    <w:rsid w:val="00A10334"/>
    <w:rsid w:val="00A14A30"/>
    <w:rsid w:val="00A178DE"/>
    <w:rsid w:val="00A20AA2"/>
    <w:rsid w:val="00A20CAE"/>
    <w:rsid w:val="00A25C02"/>
    <w:rsid w:val="00A2698F"/>
    <w:rsid w:val="00A3137D"/>
    <w:rsid w:val="00A31C6D"/>
    <w:rsid w:val="00A3235E"/>
    <w:rsid w:val="00A33040"/>
    <w:rsid w:val="00A33386"/>
    <w:rsid w:val="00A428B9"/>
    <w:rsid w:val="00A47DBD"/>
    <w:rsid w:val="00A47E06"/>
    <w:rsid w:val="00A50295"/>
    <w:rsid w:val="00A54306"/>
    <w:rsid w:val="00A559CB"/>
    <w:rsid w:val="00A569CB"/>
    <w:rsid w:val="00A60809"/>
    <w:rsid w:val="00A6282C"/>
    <w:rsid w:val="00A654C3"/>
    <w:rsid w:val="00A704D0"/>
    <w:rsid w:val="00A70A95"/>
    <w:rsid w:val="00A7135D"/>
    <w:rsid w:val="00A72B09"/>
    <w:rsid w:val="00A73D7C"/>
    <w:rsid w:val="00A7519F"/>
    <w:rsid w:val="00A7556A"/>
    <w:rsid w:val="00A7586D"/>
    <w:rsid w:val="00A75EE3"/>
    <w:rsid w:val="00A809C7"/>
    <w:rsid w:val="00A8386B"/>
    <w:rsid w:val="00A84060"/>
    <w:rsid w:val="00A844D5"/>
    <w:rsid w:val="00A84869"/>
    <w:rsid w:val="00A91124"/>
    <w:rsid w:val="00A91996"/>
    <w:rsid w:val="00A938D7"/>
    <w:rsid w:val="00A94816"/>
    <w:rsid w:val="00A956ED"/>
    <w:rsid w:val="00A97468"/>
    <w:rsid w:val="00A97500"/>
    <w:rsid w:val="00A97EA6"/>
    <w:rsid w:val="00AA1CF1"/>
    <w:rsid w:val="00AB07DF"/>
    <w:rsid w:val="00AB0F7A"/>
    <w:rsid w:val="00AB1EB4"/>
    <w:rsid w:val="00AB28F7"/>
    <w:rsid w:val="00AB556A"/>
    <w:rsid w:val="00AC1226"/>
    <w:rsid w:val="00AC16A3"/>
    <w:rsid w:val="00AC1CEE"/>
    <w:rsid w:val="00AC3CED"/>
    <w:rsid w:val="00AD072A"/>
    <w:rsid w:val="00AD1A70"/>
    <w:rsid w:val="00AD2445"/>
    <w:rsid w:val="00AD36A1"/>
    <w:rsid w:val="00AD5585"/>
    <w:rsid w:val="00AE0C68"/>
    <w:rsid w:val="00AE3139"/>
    <w:rsid w:val="00AE3AE7"/>
    <w:rsid w:val="00AE640B"/>
    <w:rsid w:val="00AE657F"/>
    <w:rsid w:val="00AE699C"/>
    <w:rsid w:val="00AE775A"/>
    <w:rsid w:val="00AF04C0"/>
    <w:rsid w:val="00AF13A3"/>
    <w:rsid w:val="00AF7102"/>
    <w:rsid w:val="00B0061F"/>
    <w:rsid w:val="00B00E06"/>
    <w:rsid w:val="00B01125"/>
    <w:rsid w:val="00B04E96"/>
    <w:rsid w:val="00B059BD"/>
    <w:rsid w:val="00B06F36"/>
    <w:rsid w:val="00B17AF9"/>
    <w:rsid w:val="00B21578"/>
    <w:rsid w:val="00B231FC"/>
    <w:rsid w:val="00B23377"/>
    <w:rsid w:val="00B2534C"/>
    <w:rsid w:val="00B265C7"/>
    <w:rsid w:val="00B26ACD"/>
    <w:rsid w:val="00B26B90"/>
    <w:rsid w:val="00B31B3D"/>
    <w:rsid w:val="00B326FD"/>
    <w:rsid w:val="00B3331D"/>
    <w:rsid w:val="00B333F7"/>
    <w:rsid w:val="00B33A68"/>
    <w:rsid w:val="00B37FC0"/>
    <w:rsid w:val="00B43077"/>
    <w:rsid w:val="00B43C22"/>
    <w:rsid w:val="00B458C0"/>
    <w:rsid w:val="00B476CA"/>
    <w:rsid w:val="00B501EE"/>
    <w:rsid w:val="00B546C7"/>
    <w:rsid w:val="00B61332"/>
    <w:rsid w:val="00B640A5"/>
    <w:rsid w:val="00B6422B"/>
    <w:rsid w:val="00B6425E"/>
    <w:rsid w:val="00B645E1"/>
    <w:rsid w:val="00B66A8A"/>
    <w:rsid w:val="00B67E51"/>
    <w:rsid w:val="00B7046D"/>
    <w:rsid w:val="00B72457"/>
    <w:rsid w:val="00B72532"/>
    <w:rsid w:val="00B74E19"/>
    <w:rsid w:val="00B7767E"/>
    <w:rsid w:val="00B80264"/>
    <w:rsid w:val="00B826D0"/>
    <w:rsid w:val="00B84A16"/>
    <w:rsid w:val="00B84BA7"/>
    <w:rsid w:val="00B85B23"/>
    <w:rsid w:val="00B85E54"/>
    <w:rsid w:val="00B86D9F"/>
    <w:rsid w:val="00B976BE"/>
    <w:rsid w:val="00BA1CB3"/>
    <w:rsid w:val="00BA2E2A"/>
    <w:rsid w:val="00BA3C89"/>
    <w:rsid w:val="00BA3D95"/>
    <w:rsid w:val="00BA42AA"/>
    <w:rsid w:val="00BA4A56"/>
    <w:rsid w:val="00BA701D"/>
    <w:rsid w:val="00BA7AF0"/>
    <w:rsid w:val="00BB4D48"/>
    <w:rsid w:val="00BB6E2A"/>
    <w:rsid w:val="00BB6F8F"/>
    <w:rsid w:val="00BC3932"/>
    <w:rsid w:val="00BC4B55"/>
    <w:rsid w:val="00BC4C08"/>
    <w:rsid w:val="00BC7576"/>
    <w:rsid w:val="00BD2920"/>
    <w:rsid w:val="00BE3EBC"/>
    <w:rsid w:val="00BE45F9"/>
    <w:rsid w:val="00BE6F0C"/>
    <w:rsid w:val="00BF1135"/>
    <w:rsid w:val="00BF58C3"/>
    <w:rsid w:val="00C00BF1"/>
    <w:rsid w:val="00C03279"/>
    <w:rsid w:val="00C03EB5"/>
    <w:rsid w:val="00C04096"/>
    <w:rsid w:val="00C07F5D"/>
    <w:rsid w:val="00C10FEB"/>
    <w:rsid w:val="00C17702"/>
    <w:rsid w:val="00C2132E"/>
    <w:rsid w:val="00C2261C"/>
    <w:rsid w:val="00C22FF6"/>
    <w:rsid w:val="00C25B06"/>
    <w:rsid w:val="00C2600E"/>
    <w:rsid w:val="00C268DF"/>
    <w:rsid w:val="00C30100"/>
    <w:rsid w:val="00C31BA0"/>
    <w:rsid w:val="00C33592"/>
    <w:rsid w:val="00C368FF"/>
    <w:rsid w:val="00C36E65"/>
    <w:rsid w:val="00C40CA7"/>
    <w:rsid w:val="00C41A37"/>
    <w:rsid w:val="00C41E51"/>
    <w:rsid w:val="00C43B52"/>
    <w:rsid w:val="00C45479"/>
    <w:rsid w:val="00C45B37"/>
    <w:rsid w:val="00C5701A"/>
    <w:rsid w:val="00C61E15"/>
    <w:rsid w:val="00C64C59"/>
    <w:rsid w:val="00C7286C"/>
    <w:rsid w:val="00C7331A"/>
    <w:rsid w:val="00C74880"/>
    <w:rsid w:val="00C77CAA"/>
    <w:rsid w:val="00C83277"/>
    <w:rsid w:val="00C83906"/>
    <w:rsid w:val="00C86381"/>
    <w:rsid w:val="00C87392"/>
    <w:rsid w:val="00C9049F"/>
    <w:rsid w:val="00C93CC2"/>
    <w:rsid w:val="00C96B90"/>
    <w:rsid w:val="00CA03C7"/>
    <w:rsid w:val="00CA148F"/>
    <w:rsid w:val="00CA24A5"/>
    <w:rsid w:val="00CA4456"/>
    <w:rsid w:val="00CA6057"/>
    <w:rsid w:val="00CA7798"/>
    <w:rsid w:val="00CB00C8"/>
    <w:rsid w:val="00CB2991"/>
    <w:rsid w:val="00CB5634"/>
    <w:rsid w:val="00CB6177"/>
    <w:rsid w:val="00CB7FDA"/>
    <w:rsid w:val="00CC143D"/>
    <w:rsid w:val="00CC341D"/>
    <w:rsid w:val="00CC4CB3"/>
    <w:rsid w:val="00CD3D58"/>
    <w:rsid w:val="00CD42FD"/>
    <w:rsid w:val="00CD5ABB"/>
    <w:rsid w:val="00CD5B57"/>
    <w:rsid w:val="00CD61B3"/>
    <w:rsid w:val="00CD64E9"/>
    <w:rsid w:val="00CE1360"/>
    <w:rsid w:val="00CE2402"/>
    <w:rsid w:val="00CE4303"/>
    <w:rsid w:val="00CE741C"/>
    <w:rsid w:val="00CF331F"/>
    <w:rsid w:val="00CF425B"/>
    <w:rsid w:val="00CF478F"/>
    <w:rsid w:val="00CF51CE"/>
    <w:rsid w:val="00CF5D72"/>
    <w:rsid w:val="00CF6193"/>
    <w:rsid w:val="00CF66F9"/>
    <w:rsid w:val="00D00C45"/>
    <w:rsid w:val="00D028D2"/>
    <w:rsid w:val="00D02FEA"/>
    <w:rsid w:val="00D0602E"/>
    <w:rsid w:val="00D101A6"/>
    <w:rsid w:val="00D12073"/>
    <w:rsid w:val="00D122F2"/>
    <w:rsid w:val="00D15421"/>
    <w:rsid w:val="00D167E4"/>
    <w:rsid w:val="00D176F1"/>
    <w:rsid w:val="00D17749"/>
    <w:rsid w:val="00D17A1C"/>
    <w:rsid w:val="00D209EF"/>
    <w:rsid w:val="00D20E7F"/>
    <w:rsid w:val="00D23DAC"/>
    <w:rsid w:val="00D247CD"/>
    <w:rsid w:val="00D24EA4"/>
    <w:rsid w:val="00D305E9"/>
    <w:rsid w:val="00D31144"/>
    <w:rsid w:val="00D323FD"/>
    <w:rsid w:val="00D33723"/>
    <w:rsid w:val="00D33D23"/>
    <w:rsid w:val="00D33EFF"/>
    <w:rsid w:val="00D34F8F"/>
    <w:rsid w:val="00D372DB"/>
    <w:rsid w:val="00D4016E"/>
    <w:rsid w:val="00D411B3"/>
    <w:rsid w:val="00D41F7A"/>
    <w:rsid w:val="00D425A2"/>
    <w:rsid w:val="00D44256"/>
    <w:rsid w:val="00D45CF8"/>
    <w:rsid w:val="00D46A90"/>
    <w:rsid w:val="00D50C58"/>
    <w:rsid w:val="00D521DE"/>
    <w:rsid w:val="00D52F10"/>
    <w:rsid w:val="00D54082"/>
    <w:rsid w:val="00D56AAA"/>
    <w:rsid w:val="00D573F2"/>
    <w:rsid w:val="00D635FB"/>
    <w:rsid w:val="00D709CE"/>
    <w:rsid w:val="00D72399"/>
    <w:rsid w:val="00D73B9A"/>
    <w:rsid w:val="00D7680A"/>
    <w:rsid w:val="00D77F29"/>
    <w:rsid w:val="00D807F6"/>
    <w:rsid w:val="00D80885"/>
    <w:rsid w:val="00D81C5F"/>
    <w:rsid w:val="00D830E4"/>
    <w:rsid w:val="00D85647"/>
    <w:rsid w:val="00D86F15"/>
    <w:rsid w:val="00D8747B"/>
    <w:rsid w:val="00D90294"/>
    <w:rsid w:val="00D903C0"/>
    <w:rsid w:val="00D95415"/>
    <w:rsid w:val="00D96C68"/>
    <w:rsid w:val="00D97AFC"/>
    <w:rsid w:val="00DA2A18"/>
    <w:rsid w:val="00DA2F8B"/>
    <w:rsid w:val="00DA415C"/>
    <w:rsid w:val="00DA5114"/>
    <w:rsid w:val="00DA5576"/>
    <w:rsid w:val="00DA6B37"/>
    <w:rsid w:val="00DC0E02"/>
    <w:rsid w:val="00DC115F"/>
    <w:rsid w:val="00DC1E86"/>
    <w:rsid w:val="00DC2FE6"/>
    <w:rsid w:val="00DC490D"/>
    <w:rsid w:val="00DC4EEB"/>
    <w:rsid w:val="00DC5357"/>
    <w:rsid w:val="00DD09E2"/>
    <w:rsid w:val="00DD0B1E"/>
    <w:rsid w:val="00DD1369"/>
    <w:rsid w:val="00DD1C61"/>
    <w:rsid w:val="00DD33CD"/>
    <w:rsid w:val="00DD3666"/>
    <w:rsid w:val="00DD43EA"/>
    <w:rsid w:val="00DD4803"/>
    <w:rsid w:val="00DD5088"/>
    <w:rsid w:val="00DD536F"/>
    <w:rsid w:val="00DD543C"/>
    <w:rsid w:val="00DE29B9"/>
    <w:rsid w:val="00DE3940"/>
    <w:rsid w:val="00DE3DEE"/>
    <w:rsid w:val="00DE529D"/>
    <w:rsid w:val="00DE75AC"/>
    <w:rsid w:val="00DF1FCC"/>
    <w:rsid w:val="00DF317D"/>
    <w:rsid w:val="00DF4580"/>
    <w:rsid w:val="00DF575F"/>
    <w:rsid w:val="00DF6838"/>
    <w:rsid w:val="00DF7E74"/>
    <w:rsid w:val="00E02E5D"/>
    <w:rsid w:val="00E039C4"/>
    <w:rsid w:val="00E03B3E"/>
    <w:rsid w:val="00E05C5A"/>
    <w:rsid w:val="00E0648B"/>
    <w:rsid w:val="00E07098"/>
    <w:rsid w:val="00E104AD"/>
    <w:rsid w:val="00E10B1A"/>
    <w:rsid w:val="00E12A28"/>
    <w:rsid w:val="00E136B2"/>
    <w:rsid w:val="00E1384B"/>
    <w:rsid w:val="00E13AC5"/>
    <w:rsid w:val="00E1665F"/>
    <w:rsid w:val="00E168F7"/>
    <w:rsid w:val="00E21372"/>
    <w:rsid w:val="00E218A4"/>
    <w:rsid w:val="00E238F7"/>
    <w:rsid w:val="00E26126"/>
    <w:rsid w:val="00E31633"/>
    <w:rsid w:val="00E3741B"/>
    <w:rsid w:val="00E379A7"/>
    <w:rsid w:val="00E41696"/>
    <w:rsid w:val="00E41B8B"/>
    <w:rsid w:val="00E420DD"/>
    <w:rsid w:val="00E461E2"/>
    <w:rsid w:val="00E46590"/>
    <w:rsid w:val="00E46FC1"/>
    <w:rsid w:val="00E50F98"/>
    <w:rsid w:val="00E56685"/>
    <w:rsid w:val="00E57EFF"/>
    <w:rsid w:val="00E6268C"/>
    <w:rsid w:val="00E643C1"/>
    <w:rsid w:val="00E6492B"/>
    <w:rsid w:val="00E64CED"/>
    <w:rsid w:val="00E66BC6"/>
    <w:rsid w:val="00E7419D"/>
    <w:rsid w:val="00E74485"/>
    <w:rsid w:val="00E74B84"/>
    <w:rsid w:val="00E77D60"/>
    <w:rsid w:val="00E800FC"/>
    <w:rsid w:val="00E80659"/>
    <w:rsid w:val="00E806D2"/>
    <w:rsid w:val="00E85B6D"/>
    <w:rsid w:val="00E904F0"/>
    <w:rsid w:val="00E95039"/>
    <w:rsid w:val="00E95742"/>
    <w:rsid w:val="00E9705F"/>
    <w:rsid w:val="00EA0259"/>
    <w:rsid w:val="00EA0AEC"/>
    <w:rsid w:val="00EA0C02"/>
    <w:rsid w:val="00EA265A"/>
    <w:rsid w:val="00EA2824"/>
    <w:rsid w:val="00EB40CD"/>
    <w:rsid w:val="00EB5781"/>
    <w:rsid w:val="00EC12D5"/>
    <w:rsid w:val="00EC1818"/>
    <w:rsid w:val="00EC22BE"/>
    <w:rsid w:val="00EC2B74"/>
    <w:rsid w:val="00EC5E06"/>
    <w:rsid w:val="00ED2809"/>
    <w:rsid w:val="00ED37F3"/>
    <w:rsid w:val="00ED6286"/>
    <w:rsid w:val="00EE07DF"/>
    <w:rsid w:val="00EE18CB"/>
    <w:rsid w:val="00EE1AA0"/>
    <w:rsid w:val="00EE1B74"/>
    <w:rsid w:val="00EE6C4C"/>
    <w:rsid w:val="00EE70B0"/>
    <w:rsid w:val="00EF1E2F"/>
    <w:rsid w:val="00EF347F"/>
    <w:rsid w:val="00EF5899"/>
    <w:rsid w:val="00EF59E6"/>
    <w:rsid w:val="00EF5F8E"/>
    <w:rsid w:val="00F00277"/>
    <w:rsid w:val="00F056E8"/>
    <w:rsid w:val="00F10F69"/>
    <w:rsid w:val="00F11055"/>
    <w:rsid w:val="00F13228"/>
    <w:rsid w:val="00F134F2"/>
    <w:rsid w:val="00F13E3E"/>
    <w:rsid w:val="00F144C1"/>
    <w:rsid w:val="00F17515"/>
    <w:rsid w:val="00F20E1F"/>
    <w:rsid w:val="00F24AC8"/>
    <w:rsid w:val="00F25618"/>
    <w:rsid w:val="00F27982"/>
    <w:rsid w:val="00F27ECD"/>
    <w:rsid w:val="00F3007D"/>
    <w:rsid w:val="00F309CA"/>
    <w:rsid w:val="00F30E25"/>
    <w:rsid w:val="00F31EFF"/>
    <w:rsid w:val="00F32FCE"/>
    <w:rsid w:val="00F33344"/>
    <w:rsid w:val="00F33950"/>
    <w:rsid w:val="00F348C6"/>
    <w:rsid w:val="00F34E9D"/>
    <w:rsid w:val="00F35368"/>
    <w:rsid w:val="00F4490B"/>
    <w:rsid w:val="00F474A3"/>
    <w:rsid w:val="00F47C76"/>
    <w:rsid w:val="00F51CB7"/>
    <w:rsid w:val="00F52D9D"/>
    <w:rsid w:val="00F54D31"/>
    <w:rsid w:val="00F60B4C"/>
    <w:rsid w:val="00F628D4"/>
    <w:rsid w:val="00F64EE0"/>
    <w:rsid w:val="00F74789"/>
    <w:rsid w:val="00F7500C"/>
    <w:rsid w:val="00F76A2A"/>
    <w:rsid w:val="00F8029D"/>
    <w:rsid w:val="00F80869"/>
    <w:rsid w:val="00F81922"/>
    <w:rsid w:val="00F84AF6"/>
    <w:rsid w:val="00F912C7"/>
    <w:rsid w:val="00F9146F"/>
    <w:rsid w:val="00F93929"/>
    <w:rsid w:val="00F93FED"/>
    <w:rsid w:val="00F940C9"/>
    <w:rsid w:val="00F95DC6"/>
    <w:rsid w:val="00FA1E7B"/>
    <w:rsid w:val="00FA2490"/>
    <w:rsid w:val="00FA31D0"/>
    <w:rsid w:val="00FA3D45"/>
    <w:rsid w:val="00FA43D9"/>
    <w:rsid w:val="00FA79AC"/>
    <w:rsid w:val="00FB0ED3"/>
    <w:rsid w:val="00FB2315"/>
    <w:rsid w:val="00FB3AFB"/>
    <w:rsid w:val="00FB6648"/>
    <w:rsid w:val="00FB700B"/>
    <w:rsid w:val="00FC108F"/>
    <w:rsid w:val="00FC1AA3"/>
    <w:rsid w:val="00FC3475"/>
    <w:rsid w:val="00FC386C"/>
    <w:rsid w:val="00FD4132"/>
    <w:rsid w:val="00FD609C"/>
    <w:rsid w:val="00FD652B"/>
    <w:rsid w:val="00FE3E9C"/>
    <w:rsid w:val="00FE792C"/>
    <w:rsid w:val="00FE7C8D"/>
    <w:rsid w:val="00FE7F0E"/>
    <w:rsid w:val="00FF0486"/>
    <w:rsid w:val="00FF2592"/>
    <w:rsid w:val="00FF2C36"/>
    <w:rsid w:val="00FF4C85"/>
    <w:rsid w:val="00FF503E"/>
    <w:rsid w:val="00FF5786"/>
    <w:rsid w:val="30216B85"/>
    <w:rsid w:val="6EA57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0330843"/>
  <w15:docId w15:val="{7D73B3AB-B60D-456D-937E-9D4B711C4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qFormat/>
    <w:pPr>
      <w:keepNext/>
      <w:tabs>
        <w:tab w:val="center" w:pos="1800"/>
        <w:tab w:val="center" w:pos="6120"/>
      </w:tabs>
      <w:jc w:val="center"/>
      <w:outlineLvl w:val="0"/>
    </w:pPr>
    <w:rPr>
      <w:b/>
      <w:bCs/>
      <w:sz w:val="36"/>
    </w:rPr>
  </w:style>
  <w:style w:type="paragraph" w:styleId="Heading2">
    <w:name w:val="heading 2"/>
    <w:basedOn w:val="Normal"/>
    <w:next w:val="Normal"/>
    <w:link w:val="Heading2Char"/>
    <w:qFormat/>
    <w:pPr>
      <w:keepNext/>
      <w:tabs>
        <w:tab w:val="center" w:pos="1800"/>
        <w:tab w:val="center" w:pos="6120"/>
      </w:tabs>
      <w:jc w:val="center"/>
      <w:outlineLvl w:val="1"/>
    </w:pPr>
    <w:rPr>
      <w:b/>
      <w:bCs/>
      <w:i/>
      <w:iCs/>
    </w:rPr>
  </w:style>
  <w:style w:type="paragraph" w:styleId="Heading3">
    <w:name w:val="heading 3"/>
    <w:basedOn w:val="Normal"/>
    <w:next w:val="Normal"/>
    <w:link w:val="Heading3Char"/>
    <w:qFormat/>
    <w:pPr>
      <w:keepNext/>
      <w:jc w:val="both"/>
      <w:outlineLvl w:val="2"/>
    </w:pPr>
    <w:rPr>
      <w:b/>
      <w:bCs/>
      <w:sz w:val="32"/>
    </w:rPr>
  </w:style>
  <w:style w:type="paragraph" w:styleId="Heading5">
    <w:name w:val="heading 5"/>
    <w:basedOn w:val="Normal"/>
    <w:next w:val="Normal"/>
    <w:link w:val="Heading5Char"/>
    <w:qFormat/>
    <w:pPr>
      <w:keepNext/>
      <w:jc w:val="right"/>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nhideWhenUsed/>
    <w:rPr>
      <w:color w:val="0000FF" w:themeColor="hyperlink"/>
      <w:u w:val="single"/>
    </w:rPr>
  </w:style>
  <w:style w:type="paragraph" w:styleId="ListContinue2">
    <w:name w:val="List Continue 2"/>
    <w:basedOn w:val="Normal"/>
    <w:pPr>
      <w:spacing w:after="120"/>
      <w:ind w:left="720"/>
    </w:pPr>
    <w:rPr>
      <w:rFonts w:ascii=".VnTime" w:hAnsi=".VnTime"/>
      <w:sz w:val="26"/>
    </w:rPr>
  </w:style>
  <w:style w:type="paragraph" w:styleId="NormalWeb">
    <w:name w:val="Normal (Web)"/>
    <w:basedOn w:val="Normal"/>
    <w:uiPriority w:val="99"/>
    <w:semiHidden/>
    <w:unhideWhenUsed/>
    <w:pPr>
      <w:spacing w:before="100" w:beforeAutospacing="1" w:after="100" w:afterAutospacing="1"/>
    </w:pPr>
  </w:style>
  <w:style w:type="character" w:customStyle="1" w:styleId="Heading1Char">
    <w:name w:val="Heading 1 Char"/>
    <w:basedOn w:val="DefaultParagraphFont"/>
    <w:link w:val="Heading1"/>
    <w:rPr>
      <w:rFonts w:ascii="Times New Roman" w:eastAsia="Times New Roman" w:hAnsi="Times New Roman" w:cs="Times New Roman"/>
      <w:b/>
      <w:bCs/>
      <w:sz w:val="36"/>
      <w:szCs w:val="24"/>
    </w:rPr>
  </w:style>
  <w:style w:type="character" w:customStyle="1" w:styleId="Heading2Char">
    <w:name w:val="Heading 2 Char"/>
    <w:basedOn w:val="DefaultParagraphFont"/>
    <w:link w:val="Heading2"/>
    <w:rPr>
      <w:rFonts w:ascii="Times New Roman" w:eastAsia="Times New Roman" w:hAnsi="Times New Roman" w:cs="Times New Roman"/>
      <w:b/>
      <w:bCs/>
      <w:i/>
      <w:iCs/>
      <w:sz w:val="24"/>
      <w:szCs w:val="24"/>
    </w:rPr>
  </w:style>
  <w:style w:type="character" w:customStyle="1" w:styleId="Heading3Char">
    <w:name w:val="Heading 3 Char"/>
    <w:basedOn w:val="DefaultParagraphFont"/>
    <w:link w:val="Heading3"/>
    <w:rPr>
      <w:rFonts w:ascii="Times New Roman" w:eastAsia="Times New Roman" w:hAnsi="Times New Roman" w:cs="Times New Roman"/>
      <w:b/>
      <w:bCs/>
      <w:sz w:val="32"/>
      <w:szCs w:val="24"/>
    </w:rPr>
  </w:style>
  <w:style w:type="character" w:customStyle="1" w:styleId="Heading5Char">
    <w:name w:val="Heading 5 Char"/>
    <w:basedOn w:val="DefaultParagraphFont"/>
    <w:link w:val="Heading5"/>
    <w:rPr>
      <w:rFonts w:ascii="Times New Roman" w:eastAsia="Times New Roman" w:hAnsi="Times New Roman" w:cs="Times New Roman"/>
      <w:i/>
      <w:iCs/>
      <w:sz w:val="24"/>
      <w:szCs w:val="24"/>
    </w:rPr>
  </w:style>
  <w:style w:type="paragraph" w:styleId="ListParagraph">
    <w:name w:val="List Paragraph"/>
    <w:basedOn w:val="Normal"/>
    <w:uiPriority w:val="34"/>
    <w:qFormat/>
    <w:pPr>
      <w:spacing w:after="200" w:line="276" w:lineRule="auto"/>
      <w:ind w:left="720"/>
      <w:contextualSpacing/>
    </w:pPr>
    <w:rPr>
      <w:rFonts w:eastAsia="Calibri"/>
      <w:szCs w:val="22"/>
    </w:rPr>
  </w:style>
  <w:style w:type="character" w:customStyle="1" w:styleId="fontstyle01">
    <w:name w:val="fontstyle01"/>
    <w:basedOn w:val="DefaultParagraphFont"/>
    <w:rPr>
      <w:rFonts w:ascii="Helvetica" w:hAnsi="Helvetica" w:cs="Helvetica" w:hint="default"/>
      <w:color w:val="000000"/>
      <w:sz w:val="22"/>
      <w:szCs w:val="22"/>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588616-D428-401E-8F1D-E37A0334D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8</cp:revision>
  <cp:lastPrinted>2025-02-12T07:43:00Z</cp:lastPrinted>
  <dcterms:created xsi:type="dcterms:W3CDTF">2026-02-10T00:26:00Z</dcterms:created>
  <dcterms:modified xsi:type="dcterms:W3CDTF">2026-02-25T00:35:00Z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DCABE3F20826472BB469DD0105D4732E_13</vt:lpwstr>
  </property>
</Properties>
</file>